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690961" w:rsidRPr="00690961" w:rsidRDefault="00C73A42" w:rsidP="00690961">
      <w:pPr>
        <w:jc w:val="both"/>
        <w:rPr>
          <w:sz w:val="24"/>
          <w:szCs w:val="24"/>
        </w:rPr>
      </w:pPr>
      <w:r w:rsidRPr="00C73A42">
        <w:rPr>
          <w:b/>
          <w:bCs/>
          <w:sz w:val="24"/>
          <w:szCs w:val="24"/>
        </w:rPr>
        <w:t xml:space="preserve">     </w:t>
      </w:r>
      <w:r w:rsidR="0027691D">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______________________________, именуемое в дальнейшем «Подрядчик», в лице ________________________________, действующего на основании  ___________________, совместно именуемые «Стороны», а по отдельности «Сторона», по результатам _________________________________________________________________,  объявленной</w:t>
      </w:r>
      <w:proofErr w:type="gramEnd"/>
    </w:p>
    <w:p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rsidR="00AB3DD1" w:rsidRPr="004B10E1" w:rsidRDefault="003A242D" w:rsidP="00690961">
      <w:pPr>
        <w:ind w:firstLine="709"/>
        <w:jc w:val="both"/>
        <w:rPr>
          <w:sz w:val="24"/>
          <w:szCs w:val="24"/>
        </w:rPr>
      </w:pPr>
      <w:r w:rsidRPr="004B10E1">
        <w:rPr>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w:t>
      </w:r>
      <w:r w:rsidRPr="004B10E1">
        <w:rPr>
          <w:rFonts w:ascii="Times New Roman" w:hAnsi="Times New Roman" w:cs="Times New Roman"/>
          <w:sz w:val="24"/>
          <w:szCs w:val="24"/>
        </w:rPr>
        <w:lastRenderedPageBreak/>
        <w:t xml:space="preserve">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w:t>
      </w:r>
      <w:r w:rsidR="004450E6">
        <w:rPr>
          <w:rFonts w:ascii="Times New Roman" w:hAnsi="Times New Roman" w:cs="Times New Roman"/>
          <w:sz w:val="24"/>
          <w:szCs w:val="24"/>
        </w:rPr>
        <w:t>20</w:t>
      </w:r>
      <w:r w:rsidRPr="004B10E1">
        <w:rPr>
          <w:rFonts w:ascii="Times New Roman" w:hAnsi="Times New Roman" w:cs="Times New Roman"/>
          <w:sz w:val="24"/>
          <w:szCs w:val="24"/>
        </w:rPr>
        <w:t>%)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9C404A" w:rsidRPr="005263A6" w:rsidRDefault="009C404A" w:rsidP="009C404A">
      <w:pPr>
        <w:jc w:val="both"/>
        <w:rPr>
          <w:rFonts w:eastAsia="Calibri"/>
          <w:sz w:val="24"/>
          <w:szCs w:val="24"/>
          <w:lang w:eastAsia="en-US"/>
        </w:rPr>
      </w:pPr>
      <w:r w:rsidRPr="004B10E1">
        <w:rPr>
          <w:rFonts w:eastAsia="Calibri"/>
          <w:b/>
          <w:i/>
          <w:sz w:val="24"/>
          <w:szCs w:val="24"/>
          <w:lang w:eastAsia="en-US"/>
        </w:rPr>
        <w:t xml:space="preserve"> </w:t>
      </w:r>
      <w:r w:rsidRPr="0094542C">
        <w:rPr>
          <w:rFonts w:eastAsia="Calibri"/>
          <w:b/>
          <w:i/>
          <w:sz w:val="24"/>
          <w:szCs w:val="24"/>
          <w:lang w:eastAsia="en-US"/>
        </w:rPr>
        <w:t xml:space="preserve">      </w:t>
      </w:r>
      <w:r w:rsidRPr="00DC2243">
        <w:rPr>
          <w:rFonts w:eastAsia="Calibri"/>
          <w:sz w:val="24"/>
          <w:szCs w:val="24"/>
          <w:lang w:eastAsia="en-US"/>
        </w:rPr>
        <w:t>безналичным расчетом в течение ____ (</w:t>
      </w:r>
      <w:r w:rsidRPr="00DC2243">
        <w:rPr>
          <w:i/>
          <w:sz w:val="24"/>
          <w:szCs w:val="24"/>
        </w:rPr>
        <w:t>указать прописью</w:t>
      </w:r>
      <w:r w:rsidRPr="00DC2243">
        <w:rPr>
          <w:rFonts w:eastAsia="Calibri"/>
          <w:sz w:val="24"/>
          <w:szCs w:val="24"/>
          <w:lang w:eastAsia="en-US"/>
        </w:rPr>
        <w:t xml:space="preserve">) рабочих дней после </w:t>
      </w:r>
      <w:r>
        <w:rPr>
          <w:rFonts w:eastAsia="Calibri"/>
          <w:sz w:val="24"/>
          <w:szCs w:val="24"/>
          <w:lang w:eastAsia="en-US"/>
        </w:rPr>
        <w:t>возникновения основания для оплаты Работ, указанного в пункте 2.3 настоящего договора</w:t>
      </w:r>
      <w:r w:rsidRPr="00DC2243">
        <w:rPr>
          <w:sz w:val="24"/>
          <w:szCs w:val="24"/>
        </w:rPr>
        <w:t>.</w:t>
      </w:r>
      <w:r w:rsidRPr="0094542C">
        <w:rPr>
          <w:rFonts w:eastAsia="Calibri"/>
          <w:sz w:val="24"/>
          <w:szCs w:val="24"/>
          <w:lang w:eastAsia="en-US"/>
        </w:rPr>
        <w:t xml:space="preserve">   </w:t>
      </w:r>
    </w:p>
    <w:p w:rsidR="00270052" w:rsidRPr="004B10E1" w:rsidRDefault="00270052" w:rsidP="00270052">
      <w:pPr>
        <w:ind w:firstLine="709"/>
        <w:jc w:val="both"/>
        <w:rPr>
          <w:rFonts w:eastAsia="Calibri"/>
          <w:sz w:val="24"/>
          <w:szCs w:val="24"/>
          <w:lang w:eastAsia="en-US"/>
        </w:rPr>
      </w:pPr>
      <w:bookmarkStart w:id="0" w:name="_GoBack"/>
      <w:bookmarkEnd w:id="0"/>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3.2.6</w:t>
      </w:r>
      <w:r w:rsidRPr="005263A6">
        <w:rPr>
          <w:sz w:val="24"/>
          <w:szCs w:val="24"/>
        </w:rPr>
        <w:t>. Заказчик вправе отказаться от заключения и (или) исполнения Договора в одностороннем несудебном порядке, также при нарушении Подрядчиком</w:t>
      </w:r>
      <w:r>
        <w:rPr>
          <w:sz w:val="24"/>
          <w:szCs w:val="24"/>
        </w:rPr>
        <w:t xml:space="preserve"> п.3.3.28-3.3.30</w:t>
      </w:r>
      <w:r w:rsidRPr="005263A6">
        <w:rPr>
          <w:sz w:val="24"/>
          <w:szCs w:val="24"/>
        </w:rPr>
        <w:t xml:space="preserve"> Договора в следующих случаях:</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не предоставления Подрядчиком информации о цепочке своих собственников (юридических, физических лиц, включая конечных бенефициаров), в сроки установленные Договором,</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proofErr w:type="gramStart"/>
      <w:r w:rsidRPr="005263A6">
        <w:rPr>
          <w:sz w:val="24"/>
          <w:szCs w:val="24"/>
        </w:rPr>
        <w:t xml:space="preserve">- предоставления  Подрядчиком указанной информации не в полном объеме и/или в формате не соответствующем установленному в Приложении № 4 к Договору, </w:t>
      </w:r>
      <w:proofErr w:type="gramEnd"/>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5 к Договору), </w:t>
      </w:r>
    </w:p>
    <w:p w:rsidR="00DE0EF9"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DE0EF9" w:rsidRPr="005263A6"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lastRenderedPageBreak/>
        <w:t xml:space="preserve">      </w:t>
      </w:r>
      <w:r>
        <w:rPr>
          <w:sz w:val="24"/>
          <w:szCs w:val="24"/>
        </w:rPr>
        <w:t xml:space="preserve">     </w:t>
      </w:r>
      <w:r w:rsidRPr="005263A6">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w:t>
      </w:r>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При наличии со стороны Подрядчика указанных нарушений, Заказчик вправе 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 об отказе от исполнения Договора в одностороннем несудебном порядке.</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3.2.7.</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Pr="003233D9"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 xml:space="preserve">Подрядчик должен письменно информировать Заказчика о заключении договоров субподряда с субподрядчиками по </w:t>
      </w:r>
      <w:r w:rsidR="00883754" w:rsidRPr="004B10E1">
        <w:rPr>
          <w:color w:val="000000"/>
          <w:sz w:val="24"/>
          <w:szCs w:val="24"/>
        </w:rPr>
        <w:lastRenderedPageBreak/>
        <w:t>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обработка /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r w:rsidR="004447C9">
        <w:rPr>
          <w:rStyle w:val="af9"/>
          <w:noProof/>
          <w:sz w:val="24"/>
          <w:szCs w:val="24"/>
        </w:rPr>
        <w:footnoteReference w:id="3"/>
      </w:r>
      <w:r w:rsidRPr="004B10E1">
        <w:rPr>
          <w:noProof/>
          <w:sz w:val="24"/>
          <w:szCs w:val="24"/>
        </w:rPr>
        <w:t>:</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lastRenderedPageBreak/>
        <w:t>3.3.1</w:t>
      </w:r>
      <w:r w:rsidR="00033A4C" w:rsidRPr="004B10E1">
        <w:rPr>
          <w:sz w:val="24"/>
          <w:szCs w:val="24"/>
        </w:rPr>
        <w:t>1</w:t>
      </w:r>
      <w:r w:rsidRPr="004B10E1">
        <w:rPr>
          <w:sz w:val="24"/>
          <w:szCs w:val="24"/>
        </w:rPr>
        <w:t>. При производстве работ соблюдать</w:t>
      </w:r>
      <w:r w:rsidR="004447C9">
        <w:rPr>
          <w:rStyle w:val="af9"/>
          <w:sz w:val="24"/>
          <w:szCs w:val="24"/>
        </w:rPr>
        <w:footnoteReference w:id="4"/>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B402A3" w:rsidRPr="004B10E1" w:rsidRDefault="00D62E05" w:rsidP="003233D9">
      <w:pPr>
        <w:pStyle w:val="a0"/>
        <w:tabs>
          <w:tab w:val="num" w:pos="-851"/>
          <w:tab w:val="left" w:pos="0"/>
        </w:tabs>
        <w:spacing w:after="0"/>
        <w:ind w:firstLine="709"/>
        <w:jc w:val="both"/>
        <w:rPr>
          <w:iCs/>
          <w:sz w:val="24"/>
          <w:szCs w:val="24"/>
        </w:rPr>
      </w:pPr>
      <w:r w:rsidRPr="004B10E1">
        <w:rPr>
          <w:iCs/>
          <w:sz w:val="24"/>
          <w:szCs w:val="24"/>
        </w:rPr>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27691D">
        <w:rPr>
          <w:iCs/>
          <w:sz w:val="24"/>
          <w:szCs w:val="24"/>
        </w:rPr>
        <w:t>ПАО</w:t>
      </w:r>
      <w:r w:rsidR="00C76D74">
        <w:rPr>
          <w:iCs/>
          <w:sz w:val="24"/>
          <w:szCs w:val="24"/>
        </w:rPr>
        <w:t xml:space="preserve">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AB3DD1" w:rsidRDefault="00D62E05" w:rsidP="00D62E05">
      <w:pPr>
        <w:pStyle w:val="a0"/>
        <w:tabs>
          <w:tab w:val="num" w:pos="0"/>
        </w:tabs>
        <w:spacing w:after="0"/>
        <w:ind w:firstLine="709"/>
        <w:jc w:val="both"/>
        <w:rPr>
          <w:color w:val="000000"/>
          <w:sz w:val="26"/>
          <w:szCs w:val="26"/>
        </w:rPr>
      </w:pPr>
      <w:r w:rsidRPr="00234655">
        <w:rPr>
          <w:iCs/>
          <w:sz w:val="24"/>
          <w:szCs w:val="24"/>
        </w:rPr>
        <w:t xml:space="preserve">- </w:t>
      </w:r>
      <w:r w:rsidR="0042515B" w:rsidRPr="00AD7743">
        <w:rPr>
          <w:color w:val="000000"/>
          <w:sz w:val="26"/>
          <w:szCs w:val="26"/>
        </w:rPr>
        <w:t>Правила технической эксплуатации электрических станций и сетей РФ (ПТЭ)» СО 153-34.20.501-2003</w:t>
      </w:r>
      <w:r w:rsidR="0042515B" w:rsidRPr="0042515B">
        <w:rPr>
          <w:color w:val="000000"/>
          <w:sz w:val="26"/>
          <w:szCs w:val="26"/>
        </w:rPr>
        <w:t xml:space="preserve"> </w:t>
      </w:r>
      <w:r w:rsidR="00234655" w:rsidRPr="0042515B">
        <w:rPr>
          <w:color w:val="000000"/>
          <w:sz w:val="26"/>
          <w:szCs w:val="26"/>
        </w:rPr>
        <w:t>(</w:t>
      </w:r>
      <w:r w:rsidR="0042515B" w:rsidRPr="0042515B">
        <w:rPr>
          <w:color w:val="000000"/>
          <w:sz w:val="26"/>
          <w:szCs w:val="26"/>
        </w:rPr>
        <w:t>утверждены приказом Министерства энергетики Российской Федерации от 19.06.2003 г. № 229</w:t>
      </w:r>
      <w:r w:rsidR="00234655" w:rsidRPr="0042515B">
        <w:rPr>
          <w:color w:val="000000"/>
          <w:sz w:val="26"/>
          <w:szCs w:val="26"/>
        </w:rPr>
        <w:t>)</w:t>
      </w:r>
      <w:r w:rsidR="00AB3DD1" w:rsidRPr="0042515B">
        <w:rPr>
          <w:color w:val="000000"/>
          <w:sz w:val="26"/>
          <w:szCs w:val="26"/>
        </w:rPr>
        <w:t>;</w:t>
      </w:r>
    </w:p>
    <w:p w:rsidR="004447C9" w:rsidRPr="00234655" w:rsidRDefault="004447C9" w:rsidP="00D62E05">
      <w:pPr>
        <w:pStyle w:val="a0"/>
        <w:tabs>
          <w:tab w:val="num" w:pos="0"/>
        </w:tabs>
        <w:spacing w:after="0"/>
        <w:ind w:firstLine="709"/>
        <w:jc w:val="both"/>
        <w:rPr>
          <w:iCs/>
          <w:sz w:val="24"/>
          <w:szCs w:val="24"/>
        </w:rPr>
      </w:pPr>
      <w:r>
        <w:rPr>
          <w:color w:val="000000"/>
          <w:sz w:val="26"/>
          <w:szCs w:val="26"/>
        </w:rPr>
        <w:t>- Правила по охране труда при эксплуатации электроустановок (утверждены приказом Министерства труда и социального развития Российской Федерации от 24.07.2013 № 328;</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DE0EF9" w:rsidRPr="005D3BAC" w:rsidRDefault="00D62E05" w:rsidP="00B402A3">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 xml:space="preserve">Правила по охране труда в лесозаготовительном, деревообрабатывающем </w:t>
      </w:r>
      <w:proofErr w:type="gramStart"/>
      <w:r w:rsidR="00AB3DD1" w:rsidRPr="005D3BAC">
        <w:rPr>
          <w:sz w:val="24"/>
          <w:szCs w:val="24"/>
        </w:rPr>
        <w:t>производствах</w:t>
      </w:r>
      <w:proofErr w:type="gramEnd"/>
      <w:r w:rsidR="00AB3DD1" w:rsidRPr="005D3BAC">
        <w:rPr>
          <w:sz w:val="24"/>
          <w:szCs w:val="24"/>
        </w:rPr>
        <w:t xml:space="preserve">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w:t>
      </w:r>
      <w:r w:rsidR="0047566E" w:rsidRPr="004B10E1">
        <w:rPr>
          <w:rFonts w:ascii="Times New Roman" w:hAnsi="Times New Roman" w:cs="Times New Roman"/>
          <w:sz w:val="24"/>
          <w:szCs w:val="24"/>
        </w:rPr>
        <w:lastRenderedPageBreak/>
        <w:t xml:space="preserve">(лесничеств,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w:t>
      </w:r>
      <w:r w:rsidR="00E534DE" w:rsidRPr="00E534DE">
        <w:rPr>
          <w:sz w:val="24"/>
          <w:szCs w:val="24"/>
        </w:rPr>
        <w:lastRenderedPageBreak/>
        <w:t xml:space="preserve">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9255FE" w:rsidRPr="00E534DE">
        <w:rPr>
          <w:sz w:val="24"/>
          <w:szCs w:val="24"/>
        </w:rPr>
        <w:t>2</w:t>
      </w:r>
      <w:r w:rsidR="009255FE">
        <w:rPr>
          <w:sz w:val="24"/>
          <w:szCs w:val="24"/>
        </w:rPr>
        <w:t>8</w:t>
      </w:r>
      <w:r w:rsidRPr="00E534DE">
        <w:rPr>
          <w:sz w:val="24"/>
          <w:szCs w:val="24"/>
        </w:rPr>
        <w:t xml:space="preserve">. </w:t>
      </w:r>
      <w:proofErr w:type="gramStart"/>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руководителей, в формате Приложения № 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w:t>
      </w:r>
      <w:r w:rsidR="00E534DE" w:rsidRPr="00415A09">
        <w:rPr>
          <w:sz w:val="24"/>
          <w:szCs w:val="24"/>
        </w:rPr>
        <w:t>документов</w:t>
      </w:r>
      <w:r w:rsidR="00415A09" w:rsidRPr="00415A09">
        <w:rPr>
          <w:sz w:val="24"/>
          <w:szCs w:val="24"/>
        </w:rPr>
        <w:t>, за</w:t>
      </w:r>
      <w:proofErr w:type="gramEnd"/>
      <w:r w:rsidR="00415A09" w:rsidRPr="00415A09">
        <w:rPr>
          <w:sz w:val="24"/>
          <w:szCs w:val="24"/>
        </w:rPr>
        <w:t xml:space="preserve"> исключением случаев, предусмотренных действующим законодательством Российской Федерации</w:t>
      </w:r>
      <w:r w:rsidR="00E534DE" w:rsidRPr="00415A09">
        <w:rPr>
          <w:sz w:val="24"/>
          <w:szCs w:val="24"/>
        </w:rPr>
        <w:t>.</w:t>
      </w:r>
    </w:p>
    <w:p w:rsidR="005263A6" w:rsidRPr="005263A6" w:rsidRDefault="00E534DE" w:rsidP="005263A6">
      <w:pPr>
        <w:widowControl w:val="0"/>
        <w:autoSpaceDE w:val="0"/>
        <w:autoSpaceDN w:val="0"/>
        <w:adjustRightInd w:val="0"/>
        <w:jc w:val="both"/>
        <w:rPr>
          <w:rFonts w:eastAsia="Calibri"/>
          <w:sz w:val="24"/>
          <w:szCs w:val="24"/>
          <w:lang w:eastAsia="en-US"/>
        </w:rPr>
      </w:pPr>
      <w:r w:rsidRPr="00E534DE">
        <w:rPr>
          <w:sz w:val="24"/>
          <w:szCs w:val="24"/>
        </w:rPr>
        <w:t xml:space="preserve">       </w:t>
      </w:r>
      <w:r w:rsidR="005263A6">
        <w:rPr>
          <w:rFonts w:eastAsia="Calibri"/>
          <w:color w:val="000000"/>
          <w:sz w:val="24"/>
          <w:szCs w:val="24"/>
          <w:lang w:eastAsia="en-US"/>
        </w:rPr>
        <w:t xml:space="preserve">     3.3</w:t>
      </w:r>
      <w:r w:rsidR="005263A6" w:rsidRPr="005263A6">
        <w:rPr>
          <w:rFonts w:eastAsia="Calibri"/>
          <w:color w:val="000000"/>
          <w:sz w:val="24"/>
          <w:szCs w:val="24"/>
          <w:lang w:eastAsia="en-US"/>
        </w:rPr>
        <w:t>.</w:t>
      </w:r>
      <w:r w:rsidR="005263A6">
        <w:rPr>
          <w:rFonts w:eastAsia="Calibri"/>
          <w:color w:val="000000"/>
          <w:sz w:val="24"/>
          <w:szCs w:val="24"/>
          <w:lang w:eastAsia="en-US"/>
        </w:rPr>
        <w:t>29</w:t>
      </w:r>
      <w:r w:rsidR="005263A6" w:rsidRPr="005263A6">
        <w:rPr>
          <w:rFonts w:eastAsia="Calibri"/>
          <w:color w:val="000000"/>
          <w:sz w:val="24"/>
          <w:szCs w:val="24"/>
          <w:lang w:eastAsia="en-US"/>
        </w:rPr>
        <w:t xml:space="preserve">. В течение срока действия Договора Подрядчик обязуется предоставлять Заказчику </w:t>
      </w:r>
      <w:r w:rsidR="005263A6" w:rsidRPr="005263A6">
        <w:rPr>
          <w:rFonts w:eastAsia="Calibri"/>
          <w:sz w:val="24"/>
          <w:szCs w:val="24"/>
          <w:lang w:eastAsia="en-US"/>
        </w:rPr>
        <w:t>информацию:</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sz w:val="24"/>
          <w:szCs w:val="24"/>
          <w:lang w:eastAsia="en-US"/>
        </w:rPr>
        <w:t xml:space="preserve">   </w:t>
      </w:r>
      <w:r>
        <w:rPr>
          <w:rFonts w:eastAsia="Calibri"/>
          <w:sz w:val="24"/>
          <w:szCs w:val="24"/>
          <w:lang w:eastAsia="en-US"/>
        </w:rPr>
        <w:t xml:space="preserve">     </w:t>
      </w:r>
      <w:r w:rsidRPr="005263A6">
        <w:rPr>
          <w:rFonts w:eastAsia="Calibri"/>
          <w:sz w:val="24"/>
          <w:szCs w:val="24"/>
          <w:lang w:eastAsia="en-US"/>
        </w:rPr>
        <w:t xml:space="preserve">    - об изменении состава (по сравнению с существовавшим на дату заключения Договора) собственников Подрядчика </w:t>
      </w:r>
      <w:r w:rsidRPr="005263A6">
        <w:rPr>
          <w:rFonts w:eastAsia="Calibri"/>
          <w:color w:val="000000"/>
          <w:sz w:val="24"/>
          <w:szCs w:val="24"/>
          <w:lang w:eastAsia="en-US"/>
        </w:rPr>
        <w:t>(состава участников; в отношении участников, являющихся юридическими лицами - состава их участников и т.д.),</w:t>
      </w:r>
      <w:r w:rsidRPr="005263A6">
        <w:rPr>
          <w:rFonts w:eastAsia="Calibri"/>
          <w:sz w:val="24"/>
          <w:szCs w:val="24"/>
          <w:lang w:eastAsia="en-US"/>
        </w:rPr>
        <w:t xml:space="preserve"> включая бенефициаров (в том числе конечных), а также состава  исполнительных органов Подрядчика</w:t>
      </w:r>
      <w:r w:rsidRPr="005263A6">
        <w:rPr>
          <w:rFonts w:eastAsia="Calibri"/>
          <w:color w:val="000000"/>
          <w:sz w:val="24"/>
          <w:szCs w:val="24"/>
          <w:lang w:eastAsia="en-US"/>
        </w:rPr>
        <w:t>,</w:t>
      </w:r>
    </w:p>
    <w:p w:rsidR="005263A6" w:rsidRPr="005263A6" w:rsidRDefault="005263A6" w:rsidP="005263A6">
      <w:pPr>
        <w:widowControl w:val="0"/>
        <w:autoSpaceDE w:val="0"/>
        <w:autoSpaceDN w:val="0"/>
        <w:adjustRightInd w:val="0"/>
        <w:jc w:val="both"/>
        <w:rPr>
          <w:rFonts w:eastAsia="Calibri"/>
          <w:i/>
          <w:color w:val="000000"/>
          <w:sz w:val="24"/>
          <w:szCs w:val="24"/>
          <w:lang w:eastAsia="en-US"/>
        </w:rPr>
      </w:pPr>
      <w:r w:rsidRPr="005263A6">
        <w:rPr>
          <w:rFonts w:eastAsia="Calibri"/>
          <w:color w:val="000000"/>
          <w:sz w:val="24"/>
          <w:szCs w:val="24"/>
          <w:lang w:eastAsia="en-US"/>
        </w:rPr>
        <w:t xml:space="preserve">    </w:t>
      </w:r>
      <w:r>
        <w:rPr>
          <w:rFonts w:eastAsia="Calibri"/>
          <w:color w:val="000000"/>
          <w:sz w:val="24"/>
          <w:szCs w:val="24"/>
          <w:lang w:eastAsia="en-US"/>
        </w:rPr>
        <w:t xml:space="preserve">     </w:t>
      </w:r>
      <w:r w:rsidRPr="005263A6">
        <w:rPr>
          <w:rFonts w:eastAsia="Calibri"/>
          <w:color w:val="000000"/>
          <w:sz w:val="24"/>
          <w:szCs w:val="24"/>
          <w:lang w:eastAsia="en-US"/>
        </w:rPr>
        <w:t xml:space="preserve">   - о составе собственников (состав участников; в отношении участников, являющихся юридическими лицами - состава их участников и т.д.) привлекаемых Подрядчиком третьих лиц.</w:t>
      </w:r>
      <w:r w:rsidRPr="005263A6">
        <w:rPr>
          <w:rFonts w:eastAsia="Calibri"/>
          <w:i/>
          <w:color w:val="000000"/>
          <w:sz w:val="24"/>
          <w:szCs w:val="24"/>
          <w:lang w:eastAsia="en-US"/>
        </w:rPr>
        <w:t xml:space="preserve"> </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i/>
          <w:color w:val="000000"/>
          <w:sz w:val="24"/>
          <w:szCs w:val="24"/>
          <w:lang w:eastAsia="en-US"/>
        </w:rPr>
        <w:t xml:space="preserve">      </w:t>
      </w:r>
      <w:r>
        <w:rPr>
          <w:rFonts w:eastAsia="Calibri"/>
          <w:i/>
          <w:color w:val="000000"/>
          <w:sz w:val="24"/>
          <w:szCs w:val="24"/>
          <w:lang w:eastAsia="en-US"/>
        </w:rPr>
        <w:t xml:space="preserve">    </w:t>
      </w:r>
      <w:r w:rsidRPr="005263A6">
        <w:rPr>
          <w:rFonts w:eastAsia="Calibri"/>
          <w:i/>
          <w:color w:val="000000"/>
          <w:sz w:val="24"/>
          <w:szCs w:val="24"/>
          <w:lang w:eastAsia="en-US"/>
        </w:rPr>
        <w:t xml:space="preserve">  </w:t>
      </w:r>
      <w:r w:rsidRPr="005263A6">
        <w:rPr>
          <w:rFonts w:eastAsia="Calibri"/>
          <w:color w:val="000000"/>
          <w:sz w:val="24"/>
          <w:szCs w:val="24"/>
          <w:lang w:eastAsia="en-US"/>
        </w:rPr>
        <w:t xml:space="preserve">Информация представляется </w:t>
      </w:r>
      <w:r w:rsidRPr="005263A6">
        <w:rPr>
          <w:rFonts w:eastAsia="Calibri"/>
          <w:sz w:val="24"/>
          <w:szCs w:val="24"/>
          <w:lang w:eastAsia="en-US"/>
        </w:rPr>
        <w:t>по форме, указанной в Приложении №4 к Договору,</w:t>
      </w:r>
      <w:r w:rsidRPr="005263A6">
        <w:rPr>
          <w:rFonts w:eastAsia="Calibri"/>
          <w:color w:val="000000"/>
          <w:sz w:val="24"/>
          <w:szCs w:val="24"/>
          <w:lang w:eastAsia="en-US"/>
        </w:rPr>
        <w:t xml:space="preserve"> не позднее 3 (трех) календарных дней </w:t>
      </w:r>
      <w:proofErr w:type="gramStart"/>
      <w:r w:rsidRPr="005263A6">
        <w:rPr>
          <w:rFonts w:eastAsia="Calibri"/>
          <w:color w:val="000000"/>
          <w:sz w:val="24"/>
          <w:szCs w:val="24"/>
          <w:lang w:eastAsia="en-US"/>
        </w:rPr>
        <w:t>с даты наступления</w:t>
      </w:r>
      <w:proofErr w:type="gramEnd"/>
      <w:r w:rsidRPr="005263A6">
        <w:rPr>
          <w:rFonts w:eastAsia="Calibri"/>
          <w:color w:val="000000"/>
          <w:sz w:val="24"/>
          <w:szCs w:val="24"/>
          <w:lang w:eastAsia="en-US"/>
        </w:rPr>
        <w:t xml:space="preserve"> соответствующего события (юридического факта)</w:t>
      </w:r>
      <w:r w:rsidRPr="005263A6">
        <w:rPr>
          <w:rFonts w:eastAsia="Calibri"/>
          <w:sz w:val="24"/>
          <w:szCs w:val="24"/>
          <w:lang w:eastAsia="en-US"/>
        </w:rPr>
        <w:t xml:space="preserve">, </w:t>
      </w:r>
      <w:r w:rsidRPr="005263A6">
        <w:rPr>
          <w:rFonts w:eastAsia="Calibri"/>
          <w:color w:val="000000"/>
          <w:sz w:val="24"/>
          <w:szCs w:val="24"/>
          <w:lang w:eastAsia="en-US"/>
        </w:rPr>
        <w:t xml:space="preserve">с подтверждением соответствующими документами, посредством направления их факсимильной связью, а также способом, позволяющим подтвердить дату получения. </w:t>
      </w:r>
    </w:p>
    <w:p w:rsidR="005263A6" w:rsidRDefault="005263A6" w:rsidP="005263A6">
      <w:pPr>
        <w:widowControl w:val="0"/>
        <w:autoSpaceDE w:val="0"/>
        <w:autoSpaceDN w:val="0"/>
        <w:adjustRightInd w:val="0"/>
        <w:jc w:val="both"/>
        <w:rPr>
          <w:sz w:val="24"/>
          <w:szCs w:val="24"/>
        </w:rPr>
      </w:pPr>
      <w:r w:rsidRPr="005263A6">
        <w:rPr>
          <w:sz w:val="24"/>
          <w:szCs w:val="24"/>
        </w:rPr>
        <w:t xml:space="preserve">       </w:t>
      </w:r>
      <w:r>
        <w:rPr>
          <w:sz w:val="24"/>
          <w:szCs w:val="24"/>
        </w:rPr>
        <w:t xml:space="preserve">    3.3</w:t>
      </w:r>
      <w:r w:rsidRPr="005263A6">
        <w:rPr>
          <w:sz w:val="24"/>
          <w:szCs w:val="24"/>
        </w:rPr>
        <w:t>.</w:t>
      </w:r>
      <w:r>
        <w:rPr>
          <w:sz w:val="24"/>
          <w:szCs w:val="24"/>
        </w:rPr>
        <w:t>30</w:t>
      </w:r>
      <w:r w:rsidRPr="005263A6">
        <w:rPr>
          <w:sz w:val="24"/>
          <w:szCs w:val="24"/>
        </w:rPr>
        <w:t xml:space="preserve">. </w:t>
      </w:r>
      <w:proofErr w:type="gramStart"/>
      <w:r w:rsidRPr="005263A6">
        <w:rPr>
          <w:sz w:val="24"/>
          <w:szCs w:val="24"/>
        </w:rPr>
        <w:t>При предоставлении Подрядчиком</w:t>
      </w:r>
      <w:r w:rsidRPr="005263A6">
        <w:rPr>
          <w:i/>
          <w:sz w:val="24"/>
          <w:szCs w:val="24"/>
        </w:rPr>
        <w:t xml:space="preserve"> </w:t>
      </w:r>
      <w:r w:rsidRPr="005263A6">
        <w:rPr>
          <w:sz w:val="24"/>
          <w:szCs w:val="24"/>
        </w:rPr>
        <w:t>вышеуказанной  информации в отношении своих собственников/бенефициаров, являющихся физическими лицами, Подрядчик</w:t>
      </w:r>
      <w:r w:rsidRPr="005263A6">
        <w:rPr>
          <w:i/>
          <w:sz w:val="24"/>
          <w:szCs w:val="24"/>
        </w:rPr>
        <w:t xml:space="preserve"> </w:t>
      </w:r>
      <w:r w:rsidRPr="005263A6">
        <w:rPr>
          <w:sz w:val="24"/>
          <w:szCs w:val="24"/>
        </w:rPr>
        <w:t xml:space="preserve">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Заказчика, по форме установленной Приложением № 5 к Договору. </w:t>
      </w:r>
      <w:proofErr w:type="gramEnd"/>
    </w:p>
    <w:p w:rsidR="00DE0EF9" w:rsidRPr="00DE0EF9" w:rsidRDefault="00DE0EF9" w:rsidP="00DE0EF9">
      <w:pPr>
        <w:autoSpaceDE w:val="0"/>
        <w:autoSpaceDN w:val="0"/>
        <w:jc w:val="both"/>
        <w:rPr>
          <w:rFonts w:eastAsia="Calibri"/>
          <w:iCs/>
          <w:sz w:val="24"/>
          <w:szCs w:val="24"/>
        </w:rPr>
      </w:pPr>
      <w:r w:rsidRPr="00DE0EF9">
        <w:rPr>
          <w:rFonts w:eastAsia="Calibri"/>
          <w:sz w:val="24"/>
          <w:szCs w:val="24"/>
          <w:lang w:eastAsia="en-US"/>
        </w:rPr>
        <w:t>    </w:t>
      </w:r>
      <w:r>
        <w:rPr>
          <w:rFonts w:eastAsia="Calibri"/>
          <w:sz w:val="24"/>
          <w:szCs w:val="24"/>
          <w:lang w:eastAsia="en-US"/>
        </w:rPr>
        <w:t xml:space="preserve">     3.3.31. </w:t>
      </w:r>
      <w:r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lastRenderedPageBreak/>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5"/>
      </w:r>
      <w:r w:rsidR="004447C9">
        <w:rPr>
          <w:rFonts w:eastAsia="Calibri"/>
          <w:iCs/>
          <w:sz w:val="24"/>
          <w:szCs w:val="24"/>
          <w:lang w:eastAsia="en-US"/>
        </w:rPr>
        <w:t>;</w:t>
      </w:r>
    </w:p>
    <w:p w:rsidR="004447C9" w:rsidRDefault="004447C9" w:rsidP="004447C9">
      <w:pPr>
        <w:autoSpaceDE w:val="0"/>
        <w:autoSpaceDN w:val="0"/>
        <w:ind w:firstLine="567"/>
        <w:jc w:val="both"/>
        <w:rPr>
          <w:sz w:val="24"/>
          <w:szCs w:val="24"/>
        </w:rPr>
      </w:pPr>
      <w:r>
        <w:rPr>
          <w:rFonts w:eastAsia="Calibri"/>
          <w:iCs/>
          <w:sz w:val="24"/>
          <w:szCs w:val="24"/>
          <w:lang w:eastAsia="en-US"/>
        </w:rPr>
        <w:t xml:space="preserve">  </w:t>
      </w:r>
      <w:proofErr w:type="gramStart"/>
      <w:r>
        <w:rPr>
          <w:rFonts w:eastAsia="Calibri"/>
          <w:iCs/>
          <w:sz w:val="24"/>
          <w:szCs w:val="24"/>
          <w:lang w:eastAsia="en-US"/>
        </w:rPr>
        <w:t xml:space="preserve">- </w:t>
      </w:r>
      <w:r w:rsidRPr="00A37473">
        <w:rPr>
          <w:sz w:val="24"/>
          <w:szCs w:val="24"/>
        </w:rPr>
        <w:t>копии писем подрядных (субподрядных) организаций о направлении персонала для выполнения работ по каждому договору (с указанием цели командировки, вида выполняемых работ, объекта, на который направляется персонал, списка направляемого персонала с указанием Ф.И.О., наименования должности, предоставленных прав, групп по электробезопасности, паспортных данных), вне зависимости от вида организации работ согласно Правил по охране труда при эксплуатации электроустановок в действующей редакции</w:t>
      </w:r>
      <w:proofErr w:type="gramEnd"/>
      <w:r w:rsidRPr="00A37473">
        <w:rPr>
          <w:sz w:val="24"/>
          <w:szCs w:val="24"/>
        </w:rPr>
        <w:t>: командированный персонал или персонал СМО. Данные по персоналу представляются в полном объёме вне зависимости от схемы оформленных трудовых отношений, включая совместительство и договоры подряда с физическими лицами</w:t>
      </w:r>
      <w:r>
        <w:rPr>
          <w:sz w:val="24"/>
          <w:szCs w:val="24"/>
        </w:rPr>
        <w:t>.</w:t>
      </w:r>
    </w:p>
    <w:p w:rsidR="004447C9" w:rsidRPr="00BC4A91" w:rsidRDefault="004447C9" w:rsidP="004447C9">
      <w:pPr>
        <w:tabs>
          <w:tab w:val="left" w:pos="1560"/>
          <w:tab w:val="left" w:pos="2410"/>
        </w:tabs>
        <w:ind w:firstLine="709"/>
        <w:jc w:val="both"/>
        <w:rPr>
          <w:sz w:val="24"/>
          <w:szCs w:val="24"/>
        </w:rPr>
      </w:pPr>
      <w:r>
        <w:rPr>
          <w:sz w:val="24"/>
          <w:szCs w:val="24"/>
        </w:rPr>
        <w:t xml:space="preserve">3.3.32. </w:t>
      </w:r>
      <w:r w:rsidRPr="00BC4A91">
        <w:rPr>
          <w:sz w:val="24"/>
          <w:szCs w:val="24"/>
        </w:rPr>
        <w:t>Подрядчик обязан обеспечить:</w:t>
      </w:r>
    </w:p>
    <w:p w:rsidR="004447C9" w:rsidRPr="00BC4A91" w:rsidRDefault="004447C9" w:rsidP="004447C9">
      <w:pPr>
        <w:tabs>
          <w:tab w:val="left" w:pos="1560"/>
          <w:tab w:val="left" w:pos="2410"/>
        </w:tabs>
        <w:ind w:firstLine="709"/>
        <w:jc w:val="both"/>
        <w:rPr>
          <w:sz w:val="24"/>
          <w:szCs w:val="24"/>
        </w:rPr>
      </w:pPr>
      <w:proofErr w:type="gramStart"/>
      <w:r>
        <w:rPr>
          <w:sz w:val="24"/>
          <w:szCs w:val="24"/>
        </w:rPr>
        <w:t xml:space="preserve">- </w:t>
      </w:r>
      <w:r w:rsidRPr="00E56C7F">
        <w:rPr>
          <w:sz w:val="24"/>
          <w:szCs w:val="24"/>
        </w:rPr>
        <w:t xml:space="preserve">наличие в </w:t>
      </w:r>
      <w:r w:rsidRPr="00BC4A91">
        <w:rPr>
          <w:sz w:val="24"/>
          <w:szCs w:val="24"/>
        </w:rPr>
        <w:t xml:space="preserve">числе </w:t>
      </w:r>
      <w:r w:rsidRPr="00E56C7F">
        <w:rPr>
          <w:sz w:val="24"/>
          <w:szCs w:val="24"/>
        </w:rPr>
        <w:t>направл</w:t>
      </w:r>
      <w:r w:rsidRPr="00BC4A91">
        <w:rPr>
          <w:sz w:val="24"/>
          <w:szCs w:val="24"/>
        </w:rPr>
        <w:t>енных</w:t>
      </w:r>
      <w:r w:rsidRPr="00E56C7F">
        <w:rPr>
          <w:sz w:val="24"/>
          <w:szCs w:val="24"/>
        </w:rPr>
        <w:t xml:space="preserve"> работников для выполнения работ, квалифицированного персонала, имеющего профессиональную подготовку в соответствии с предстоящей работой, не имеющего медицинских противопоказаний для выполнения работ с вредными и (или) опасными условиями труда, прошедшего в установленном руководителем подрядной / субподрядной организации порядке проверку знаний правил и норм охраны труда, технической эксплуатации, пожарной безопасности и других государственных норм и правил (для соответствующих категорий</w:t>
      </w:r>
      <w:proofErr w:type="gramEnd"/>
      <w:r w:rsidRPr="00E56C7F">
        <w:rPr>
          <w:sz w:val="24"/>
          <w:szCs w:val="24"/>
        </w:rPr>
        <w:t xml:space="preserve"> работников), прошедшего </w:t>
      </w:r>
      <w:proofErr w:type="gramStart"/>
      <w:r w:rsidRPr="00E56C7F">
        <w:rPr>
          <w:sz w:val="24"/>
          <w:szCs w:val="24"/>
        </w:rPr>
        <w:t>обучение по оказанию</w:t>
      </w:r>
      <w:proofErr w:type="gramEnd"/>
      <w:r w:rsidRPr="00E56C7F">
        <w:rPr>
          <w:sz w:val="24"/>
          <w:szCs w:val="24"/>
        </w:rPr>
        <w:t xml:space="preserve"> первой помощи пострадавшим, обученного приемам освобождения пострад</w:t>
      </w:r>
      <w:r w:rsidRPr="00BC4A91">
        <w:rPr>
          <w:sz w:val="24"/>
          <w:szCs w:val="24"/>
        </w:rPr>
        <w:t xml:space="preserve">авших от действия электрического тока (для электротехнического персонала),  обладающего необходимыми правами для организации и производства работ в действующих электроустановках (для командированного персонала обязательно наличие персонала, обладающего правом выдачи нарядов-допусков, распоряжений, быть ответственным руководителем работ, производителем работ (наблюдающим). </w:t>
      </w:r>
      <w:proofErr w:type="gramStart"/>
      <w:r w:rsidRPr="00BC4A91">
        <w:rPr>
          <w:sz w:val="24"/>
          <w:szCs w:val="24"/>
        </w:rPr>
        <w:t>Для персонала СМО обязательно наличие персонала, обладающего правом выдачи нарядов и быть руководителями работ), необходимыми допусками для выполнения работ на высоте, наличие (при необходимости выполнения работ с применением ПС) работников имеющих права лиц ответственных за безопасное производство работ с применением ПС, машинистов ПС и БКМ, стропальщиков, рабочих люльки;</w:t>
      </w:r>
      <w:proofErr w:type="gramEnd"/>
    </w:p>
    <w:p w:rsidR="004447C9" w:rsidRPr="004447C9" w:rsidRDefault="004447C9" w:rsidP="004447C9">
      <w:pPr>
        <w:tabs>
          <w:tab w:val="left" w:pos="1134"/>
        </w:tabs>
        <w:ind w:firstLine="709"/>
        <w:contextualSpacing/>
        <w:jc w:val="both"/>
        <w:rPr>
          <w:rFonts w:eastAsia="Calibri"/>
          <w:sz w:val="24"/>
          <w:szCs w:val="24"/>
          <w:lang w:eastAsia="en-US"/>
        </w:rPr>
      </w:pPr>
      <w:r>
        <w:rPr>
          <w:sz w:val="24"/>
          <w:szCs w:val="24"/>
        </w:rPr>
        <w:t xml:space="preserve">- </w:t>
      </w:r>
      <w:r w:rsidRPr="00E56C7F">
        <w:rPr>
          <w:sz w:val="24"/>
          <w:szCs w:val="24"/>
        </w:rPr>
        <w:t>укомплектованность персонала исправными и испытанными средствами защиты, спецодеждой, инструментом и приспособлениями в соответствии с действующими нормами применительно к характеру выполняемых работ</w:t>
      </w:r>
      <w:r w:rsidRPr="00BC4A91">
        <w:rPr>
          <w:sz w:val="24"/>
          <w:szCs w:val="24"/>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w:t>
      </w:r>
      <w:r w:rsidR="004447C9">
        <w:rPr>
          <w:rFonts w:eastAsiaTheme="minorHAnsi"/>
          <w:sz w:val="24"/>
          <w:szCs w:val="24"/>
          <w:lang w:eastAsia="en-US"/>
        </w:rPr>
        <w:t>3</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AF4D67" w:rsidRDefault="00C73A42" w:rsidP="00AF4D67">
      <w:pPr>
        <w:pStyle w:val="afb"/>
        <w:jc w:val="both"/>
        <w:rPr>
          <w:rFonts w:eastAsiaTheme="minorHAnsi"/>
          <w:lang w:eastAsia="en-US"/>
        </w:rPr>
      </w:pPr>
      <w:r>
        <w:rPr>
          <w:rFonts w:eastAsiaTheme="minorHAnsi"/>
          <w:lang w:eastAsia="en-US"/>
        </w:rPr>
        <w:t xml:space="preserve">          </w:t>
      </w:r>
      <w:r w:rsidR="004447C9">
        <w:rPr>
          <w:rFonts w:eastAsia="Calibri"/>
          <w:lang w:eastAsia="en-US"/>
        </w:rPr>
        <w:t>3.3.34</w:t>
      </w:r>
      <w:r w:rsidRPr="005B0362">
        <w:rPr>
          <w:rFonts w:eastAsia="Calibri"/>
          <w:lang w:eastAsia="en-US"/>
        </w:rPr>
        <w:t>. Подрядчик обязуется соблюдать положения Антикорруп</w:t>
      </w:r>
      <w:r>
        <w:rPr>
          <w:rFonts w:eastAsia="Calibri"/>
          <w:lang w:eastAsia="en-US"/>
        </w:rPr>
        <w:t>ционной оговорки (Приложение № 9</w:t>
      </w:r>
      <w:r w:rsidRPr="005B0362">
        <w:rPr>
          <w:rFonts w:eastAsia="Calibri"/>
          <w:lang w:eastAsia="en-US"/>
        </w:rPr>
        <w:t xml:space="preserve"> к настоящему договору).</w:t>
      </w:r>
      <w:r w:rsidR="00AF4D67" w:rsidRPr="00AF4D67">
        <w:rPr>
          <w:rFonts w:eastAsiaTheme="minorHAnsi"/>
          <w:lang w:eastAsia="en-US"/>
        </w:rPr>
        <w:t xml:space="preserve">     </w:t>
      </w:r>
    </w:p>
    <w:p w:rsidR="00B402A3" w:rsidRPr="00AF4D67" w:rsidRDefault="004447C9" w:rsidP="00AF4D67">
      <w:pPr>
        <w:pStyle w:val="afb"/>
        <w:jc w:val="both"/>
        <w:rPr>
          <w:rFonts w:eastAsiaTheme="minorHAnsi"/>
          <w:lang w:eastAsia="en-US"/>
        </w:rPr>
      </w:pPr>
      <w:r>
        <w:rPr>
          <w:rFonts w:eastAsiaTheme="minorHAnsi"/>
          <w:lang w:eastAsia="en-US"/>
        </w:rPr>
        <w:t xml:space="preserve">           3.3.35</w:t>
      </w:r>
      <w:r w:rsidR="00AF4D67">
        <w:rPr>
          <w:rFonts w:eastAsiaTheme="minorHAnsi"/>
          <w:lang w:eastAsia="en-US"/>
        </w:rPr>
        <w:t xml:space="preserve">. </w:t>
      </w:r>
      <w:r w:rsidR="00AF4D67" w:rsidRPr="00AF4D67">
        <w:rPr>
          <w:rFonts w:eastAsiaTheme="minorHAnsi"/>
          <w:lang w:eastAsia="en-US"/>
        </w:rPr>
        <w:t>В случае</w:t>
      </w:r>
      <w:proofErr w:type="gramStart"/>
      <w:r w:rsidR="00AF4D67" w:rsidRPr="00AF4D67">
        <w:rPr>
          <w:rFonts w:eastAsiaTheme="minorHAnsi"/>
          <w:lang w:eastAsia="en-US"/>
        </w:rPr>
        <w:t>,</w:t>
      </w:r>
      <w:proofErr w:type="gramEnd"/>
      <w:r w:rsidR="00AF4D67" w:rsidRPr="00AF4D67">
        <w:rPr>
          <w:rFonts w:eastAsiaTheme="minorHAnsi"/>
          <w:lang w:eastAsia="en-US"/>
        </w:rPr>
        <w:t xml:space="preserve"> если в процессе исполнения договора возникнут основания отнесения  Подрядчика к категории субъектов малого и среднего предпринимательства, Подрядчик обязан письменно проинформировать об этом Заказчика с приложением заверенных копий подтверждающих документов</w:t>
      </w:r>
      <w:r w:rsidR="00AF4D67" w:rsidRPr="00AF4D67">
        <w:rPr>
          <w:rFonts w:eastAsia="Calibri"/>
          <w:vertAlign w:val="superscript"/>
          <w:lang w:eastAsia="en-US"/>
        </w:rPr>
        <w:footnoteReference w:id="6"/>
      </w:r>
      <w:r w:rsidR="00AF4D67" w:rsidRPr="00AF4D67">
        <w:rPr>
          <w:rFonts w:eastAsiaTheme="minorHAnsi"/>
          <w:lang w:eastAsia="en-US"/>
        </w:rPr>
        <w:t xml:space="preserve">. </w:t>
      </w: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7"/>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w:t>
      </w:r>
      <w:r w:rsidR="007C28B5" w:rsidRPr="00CD6A40">
        <w:rPr>
          <w:i/>
          <w:iCs/>
          <w:sz w:val="24"/>
          <w:szCs w:val="24"/>
        </w:rPr>
        <w:lastRenderedPageBreak/>
        <w:t xml:space="preserve">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B402A3" w:rsidRPr="00AF4D67" w:rsidRDefault="00AB3DD1" w:rsidP="00B402A3">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4447C9" w:rsidRPr="004450E6" w:rsidRDefault="004447C9"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 xml:space="preserve">в размере 0,1 % (одна десятая процента)  </w:t>
      </w:r>
      <w:r w:rsidR="005C511A" w:rsidRPr="005C511A">
        <w:rPr>
          <w:sz w:val="24"/>
          <w:szCs w:val="24"/>
        </w:rPr>
        <w:lastRenderedPageBreak/>
        <w:t>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при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Pr>
          <w:rFonts w:eastAsiaTheme="minorHAnsi"/>
          <w:sz w:val="24"/>
          <w:szCs w:val="24"/>
          <w:lang w:eastAsia="en-US"/>
        </w:rPr>
        <w:t xml:space="preserve"> (п.3.3.32 Договора)</w:t>
      </w:r>
      <w:r w:rsidRPr="00B402A3">
        <w:rPr>
          <w:rFonts w:eastAsiaTheme="minorHAnsi"/>
          <w:sz w:val="24"/>
          <w:szCs w:val="24"/>
          <w:lang w:eastAsia="en-US"/>
        </w:rPr>
        <w:t xml:space="preserve">, </w:t>
      </w:r>
      <w:r w:rsidR="00667F70">
        <w:rPr>
          <w:rFonts w:eastAsiaTheme="minorHAnsi"/>
          <w:sz w:val="24"/>
          <w:szCs w:val="24"/>
          <w:lang w:eastAsia="en-US"/>
        </w:rPr>
        <w:t>Подрядчик</w:t>
      </w:r>
      <w:r w:rsidRPr="00B402A3">
        <w:rPr>
          <w:rFonts w:eastAsiaTheme="minorHAnsi"/>
          <w:sz w:val="24"/>
          <w:szCs w:val="24"/>
          <w:lang w:eastAsia="en-US"/>
        </w:rPr>
        <w:t xml:space="preserve"> уплачивает </w:t>
      </w:r>
      <w:r w:rsidR="00667F70">
        <w:rPr>
          <w:rFonts w:eastAsiaTheme="minorHAnsi"/>
          <w:sz w:val="24"/>
          <w:szCs w:val="24"/>
          <w:lang w:eastAsia="en-US"/>
        </w:rPr>
        <w:t>Заказчику</w:t>
      </w:r>
      <w:r w:rsidRPr="00B402A3">
        <w:rPr>
          <w:rFonts w:eastAsiaTheme="minorHAnsi"/>
          <w:sz w:val="24"/>
          <w:szCs w:val="24"/>
          <w:lang w:eastAsia="en-US"/>
        </w:rPr>
        <w:t xml:space="preserve">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8"/>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w:t>
      </w:r>
      <w:r w:rsidR="00AB3DD1" w:rsidRPr="007B0D1D">
        <w:rPr>
          <w:rFonts w:ascii="Times New Roman" w:hAnsi="Times New Roman" w:cs="Times New Roman"/>
          <w:sz w:val="24"/>
          <w:szCs w:val="24"/>
        </w:rPr>
        <w:lastRenderedPageBreak/>
        <w:t xml:space="preserve">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цепочке собственников (п.3.3.28-3.3.30</w:t>
      </w:r>
      <w:r w:rsidRPr="005263A6">
        <w:rPr>
          <w:sz w:val="24"/>
          <w:szCs w:val="24"/>
        </w:rPr>
        <w:t xml:space="preserve"> 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9"/>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основаниям, предусмотренным п.3.2.7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3F74C6" w:rsidRPr="003F74C6" w:rsidRDefault="003F74C6" w:rsidP="003F74C6">
      <w:pPr>
        <w:autoSpaceDE w:val="0"/>
        <w:autoSpaceDN w:val="0"/>
        <w:jc w:val="both"/>
        <w:rPr>
          <w:rFonts w:eastAsia="Calibri"/>
          <w:sz w:val="24"/>
          <w:szCs w:val="24"/>
        </w:rPr>
      </w:pPr>
      <w:r>
        <w:rPr>
          <w:rFonts w:eastAsia="Calibri"/>
          <w:sz w:val="24"/>
          <w:szCs w:val="24"/>
        </w:rPr>
        <w:t xml:space="preserve">            5.12.</w:t>
      </w:r>
      <w:r w:rsidRPr="003F74C6">
        <w:rPr>
          <w:rFonts w:eastAsia="Calibri"/>
          <w:sz w:val="24"/>
          <w:szCs w:val="24"/>
        </w:rPr>
        <w:t xml:space="preserve">  Подрядчик несет ответственность перед Заказчиком за ненадлежащее оформление и несвоевременное предоставление счета-фактуры в размере не принятых к вычету сумм налога на добавленную стоимость </w:t>
      </w:r>
      <w:proofErr w:type="gramStart"/>
      <w:r w:rsidRPr="003F74C6">
        <w:rPr>
          <w:rFonts w:eastAsia="Calibri"/>
          <w:sz w:val="24"/>
          <w:szCs w:val="24"/>
        </w:rPr>
        <w:t>по</w:t>
      </w:r>
      <w:proofErr w:type="gramEnd"/>
      <w:r w:rsidRPr="003F74C6">
        <w:rPr>
          <w:rFonts w:eastAsia="Calibri"/>
          <w:sz w:val="24"/>
          <w:szCs w:val="24"/>
        </w:rPr>
        <w:t xml:space="preserve"> данной счет-фактуре.</w:t>
      </w:r>
    </w:p>
    <w:p w:rsidR="003F74C6" w:rsidRPr="003F74C6" w:rsidRDefault="003F74C6" w:rsidP="003F74C6">
      <w:pPr>
        <w:autoSpaceDE w:val="0"/>
        <w:autoSpaceDN w:val="0"/>
        <w:snapToGrid w:val="0"/>
        <w:jc w:val="both"/>
        <w:rPr>
          <w:rFonts w:eastAsia="Calibri"/>
          <w:b/>
          <w:bCs/>
          <w:i/>
          <w:iCs/>
          <w:sz w:val="24"/>
          <w:szCs w:val="24"/>
        </w:rPr>
      </w:pPr>
      <w:r>
        <w:rPr>
          <w:rFonts w:eastAsia="Calibri"/>
          <w:sz w:val="24"/>
          <w:szCs w:val="24"/>
        </w:rPr>
        <w:t xml:space="preserve">            5.13</w:t>
      </w:r>
      <w:r w:rsidRPr="003F74C6">
        <w:rPr>
          <w:rFonts w:eastAsia="Calibri"/>
          <w:sz w:val="24"/>
          <w:szCs w:val="24"/>
        </w:rPr>
        <w:t xml:space="preserve">.  </w:t>
      </w:r>
      <w:proofErr w:type="gramStart"/>
      <w:r w:rsidRPr="003F74C6">
        <w:rPr>
          <w:rFonts w:eastAsia="Calibri"/>
          <w:sz w:val="24"/>
          <w:szCs w:val="24"/>
        </w:rPr>
        <w:t>Подрядчик обязуется возместить Заказчику суммы доначислений по налоговой проверке в соответствии с требованиями статьи 54.1 НК РФ, возникших из-за признания налоговым органом необоснованной налоговой выгоды, в частности, в случаях, если для целей налогообложения учтены операции (платежи) по Договору не в соответствии с их действительным экономическим смыслом или учтены операции, не обусловленные разумными экономическими или иными причинами (целями делового характера).</w:t>
      </w:r>
      <w:proofErr w:type="gramEnd"/>
      <w:r w:rsidRPr="003F74C6">
        <w:rPr>
          <w:rFonts w:eastAsia="Calibri"/>
          <w:sz w:val="24"/>
          <w:szCs w:val="24"/>
        </w:rPr>
        <w:t xml:space="preserve"> Основанием для возмещения Заказчику указанных сумм является решение налоговой инспекции по результатам камеральной или выездной проверки.</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w:t>
      </w:r>
      <w:proofErr w:type="gramStart"/>
      <w:r>
        <w:rPr>
          <w:sz w:val="24"/>
          <w:szCs w:val="24"/>
        </w:rPr>
        <w:t>но</w:t>
      </w:r>
      <w:proofErr w:type="gramEnd"/>
      <w:r>
        <w:rPr>
          <w:sz w:val="24"/>
          <w:szCs w:val="24"/>
        </w:rPr>
        <w:t xml:space="preserve">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w:t>
      </w:r>
      <w:r>
        <w:rPr>
          <w:sz w:val="24"/>
          <w:szCs w:val="24"/>
        </w:rPr>
        <w:lastRenderedPageBreak/>
        <w:t xml:space="preserve">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882DEB" w:rsidRPr="003233D9" w:rsidRDefault="00AB3DD1" w:rsidP="00AF4D67">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 объем работ</w:t>
      </w:r>
      <w:r w:rsidR="006D0335">
        <w:rPr>
          <w:sz w:val="24"/>
          <w:szCs w:val="24"/>
        </w:rPr>
        <w:t>,</w:t>
      </w:r>
      <w:r w:rsidR="00703371" w:rsidRPr="00703371">
        <w:rPr>
          <w:sz w:val="24"/>
          <w:szCs w:val="24"/>
        </w:rPr>
        <w:t xml:space="preserve">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rsidR="00AF4D67" w:rsidRPr="000A355D" w:rsidRDefault="00AB3DD1" w:rsidP="000A355D">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F4D67" w:rsidRPr="007B0D1D" w:rsidRDefault="00AF4D67"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t xml:space="preserve">12.2. </w:t>
      </w:r>
      <w:proofErr w:type="gramStart"/>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roofErr w:type="gramEnd"/>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в соответствии с Договором, требуют предварительного письменного согласия другой Стороны.</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10"/>
      </w:r>
    </w:p>
    <w:p w:rsidR="00882DEB" w:rsidRPr="00882DEB" w:rsidRDefault="00882DEB" w:rsidP="00882DEB">
      <w:pPr>
        <w:widowControl w:val="0"/>
        <w:shd w:val="clear" w:color="auto" w:fill="FFFFFF"/>
        <w:tabs>
          <w:tab w:val="left" w:pos="1253"/>
        </w:tabs>
        <w:autoSpaceDE w:val="0"/>
        <w:autoSpaceDN w:val="0"/>
        <w:adjustRightInd w:val="0"/>
        <w:ind w:firstLine="709"/>
        <w:jc w:val="both"/>
        <w:rPr>
          <w:sz w:val="24"/>
          <w:szCs w:val="24"/>
        </w:rPr>
      </w:pPr>
      <w:r>
        <w:rPr>
          <w:sz w:val="24"/>
          <w:szCs w:val="24"/>
        </w:rPr>
        <w:t xml:space="preserve">         </w:t>
      </w:r>
      <w:r w:rsidRPr="00882DEB">
        <w:rPr>
          <w:sz w:val="24"/>
          <w:szCs w:val="24"/>
        </w:rPr>
        <w:t xml:space="preserve">До обращения в Арбитражный суд </w:t>
      </w:r>
      <w:r>
        <w:rPr>
          <w:sz w:val="24"/>
          <w:szCs w:val="24"/>
        </w:rPr>
        <w:t>______________ области</w:t>
      </w:r>
      <w:r w:rsidRPr="005E56A5">
        <w:rPr>
          <w:sz w:val="24"/>
          <w:szCs w:val="24"/>
          <w:vertAlign w:val="superscript"/>
        </w:rPr>
        <w:footnoteReference w:id="11"/>
      </w:r>
      <w:r w:rsidRPr="00882DEB">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(пятнадцать) календарных дней со дня предъявления </w:t>
      </w:r>
      <w:r w:rsidRPr="00882DEB">
        <w:rPr>
          <w:sz w:val="24"/>
          <w:szCs w:val="24"/>
        </w:rPr>
        <w:lastRenderedPageBreak/>
        <w:t xml:space="preserve">претензии. </w:t>
      </w:r>
    </w:p>
    <w:p w:rsidR="00C73A42" w:rsidRPr="00BC4E23" w:rsidRDefault="00C73A42" w:rsidP="00C73A42">
      <w:pPr>
        <w:autoSpaceDN w:val="0"/>
        <w:ind w:firstLine="708"/>
        <w:jc w:val="both"/>
        <w:rPr>
          <w:b/>
          <w:bCs/>
          <w:i/>
          <w:iCs/>
          <w:sz w:val="24"/>
          <w:szCs w:val="24"/>
          <w:lang w:eastAsia="en-US"/>
        </w:rPr>
      </w:pPr>
      <w:r w:rsidRPr="00BC4E23">
        <w:rPr>
          <w:b/>
          <w:bCs/>
          <w:i/>
          <w:iCs/>
          <w:sz w:val="24"/>
          <w:szCs w:val="24"/>
          <w:lang w:eastAsia="en-US"/>
        </w:rPr>
        <w:t>При заключении Договора с дочерними обществами ПАО «</w:t>
      </w:r>
      <w:proofErr w:type="spellStart"/>
      <w:r w:rsidRPr="00BC4E23">
        <w:rPr>
          <w:b/>
          <w:bCs/>
          <w:i/>
          <w:iCs/>
          <w:sz w:val="24"/>
          <w:szCs w:val="24"/>
          <w:lang w:eastAsia="en-US"/>
        </w:rPr>
        <w:t>Россети</w:t>
      </w:r>
      <w:proofErr w:type="spellEnd"/>
      <w:r w:rsidRPr="00BC4E23">
        <w:rPr>
          <w:b/>
          <w:bCs/>
          <w:i/>
          <w:iCs/>
          <w:sz w:val="24"/>
          <w:szCs w:val="24"/>
          <w:lang w:eastAsia="en-US"/>
        </w:rPr>
        <w:t>» или обществами, являющимися дочерними по отношению к дочерним обществам ПАО «</w:t>
      </w:r>
      <w:proofErr w:type="spellStart"/>
      <w:r w:rsidRPr="00BC4E23">
        <w:rPr>
          <w:b/>
          <w:bCs/>
          <w:i/>
          <w:iCs/>
          <w:sz w:val="24"/>
          <w:szCs w:val="24"/>
          <w:lang w:eastAsia="en-US"/>
        </w:rPr>
        <w:t>Россети</w:t>
      </w:r>
      <w:proofErr w:type="spellEnd"/>
      <w:r w:rsidRPr="00BC4E23">
        <w:rPr>
          <w:b/>
          <w:bCs/>
          <w:i/>
          <w:iCs/>
          <w:sz w:val="24"/>
          <w:szCs w:val="24"/>
          <w:lang w:eastAsia="en-US"/>
        </w:rPr>
        <w:t xml:space="preserve">», пункт Договора излагается в следующей редакции: </w:t>
      </w:r>
    </w:p>
    <w:p w:rsidR="00C73A42" w:rsidRPr="00BC4E23" w:rsidRDefault="00C73A42" w:rsidP="00C73A42">
      <w:pPr>
        <w:autoSpaceDN w:val="0"/>
        <w:ind w:firstLine="709"/>
        <w:jc w:val="both"/>
        <w:rPr>
          <w:sz w:val="24"/>
          <w:szCs w:val="24"/>
          <w:lang w:eastAsia="en-US"/>
        </w:rPr>
      </w:pPr>
      <w:r w:rsidRPr="00BC4E23">
        <w:rPr>
          <w:sz w:val="24"/>
          <w:szCs w:val="24"/>
          <w:lang w:eastAsia="en-US"/>
        </w:rPr>
        <w:t>В случае невозможности урегулировать возникший спор путем переговоров, до обращения в суд он подлежит</w:t>
      </w:r>
      <w:r w:rsidRPr="00BC4E23">
        <w:rPr>
          <w:rFonts w:ascii="Calibri" w:hAnsi="Calibri"/>
          <w:sz w:val="24"/>
          <w:szCs w:val="24"/>
          <w:lang w:eastAsia="en-US"/>
        </w:rPr>
        <w:t xml:space="preserve"> </w:t>
      </w:r>
      <w:r w:rsidRPr="00BC4E23">
        <w:rPr>
          <w:sz w:val="24"/>
          <w:szCs w:val="24"/>
          <w:lang w:eastAsia="en-US"/>
        </w:rPr>
        <w:t>разрешению путем применения альтернативной процедуры урегулирования споров (медиации) на условиях и в порядке, установленном законодательством Российской Федерации и порядком</w:t>
      </w:r>
      <w:r w:rsidRPr="00BC4E23">
        <w:rPr>
          <w:rFonts w:ascii="Calibri" w:hAnsi="Calibri"/>
          <w:sz w:val="24"/>
          <w:szCs w:val="24"/>
          <w:lang w:eastAsia="en-US"/>
        </w:rPr>
        <w:t xml:space="preserve"> </w:t>
      </w:r>
      <w:r w:rsidRPr="00BC4E23">
        <w:rPr>
          <w:sz w:val="24"/>
          <w:szCs w:val="24"/>
          <w:lang w:eastAsia="en-US"/>
        </w:rPr>
        <w:t>рассмотрения и урегулирования споров и конфликтов интересов в Группе компаний ПАО «</w:t>
      </w:r>
      <w:proofErr w:type="spellStart"/>
      <w:r w:rsidRPr="00BC4E23">
        <w:rPr>
          <w:sz w:val="24"/>
          <w:szCs w:val="24"/>
          <w:lang w:eastAsia="en-US"/>
        </w:rPr>
        <w:t>Россети</w:t>
      </w:r>
      <w:proofErr w:type="spellEnd"/>
      <w:r w:rsidRPr="00BC4E23">
        <w:rPr>
          <w:sz w:val="24"/>
          <w:szCs w:val="24"/>
          <w:lang w:eastAsia="en-US"/>
        </w:rPr>
        <w:t>».</w:t>
      </w:r>
    </w:p>
    <w:p w:rsidR="00C73A42" w:rsidRPr="00BC4E23" w:rsidRDefault="00C73A42" w:rsidP="00C73A42">
      <w:pPr>
        <w:widowControl w:val="0"/>
        <w:shd w:val="clear" w:color="auto" w:fill="FFFFFF"/>
        <w:autoSpaceDE w:val="0"/>
        <w:autoSpaceDN w:val="0"/>
        <w:adjustRightInd w:val="0"/>
        <w:ind w:firstLine="709"/>
        <w:jc w:val="both"/>
        <w:rPr>
          <w:rFonts w:eastAsia="Calibri"/>
          <w:iCs/>
          <w:sz w:val="24"/>
          <w:szCs w:val="24"/>
        </w:rPr>
      </w:pPr>
      <w:r w:rsidRPr="00BC4E23">
        <w:rPr>
          <w:sz w:val="24"/>
          <w:szCs w:val="24"/>
        </w:rPr>
        <w:t xml:space="preserve">При </w:t>
      </w:r>
      <w:proofErr w:type="spellStart"/>
      <w:r w:rsidRPr="00BC4E23">
        <w:rPr>
          <w:sz w:val="24"/>
          <w:szCs w:val="24"/>
        </w:rPr>
        <w:t>недостижении</w:t>
      </w:r>
      <w:proofErr w:type="spellEnd"/>
      <w:r w:rsidRPr="00BC4E23">
        <w:rPr>
          <w:sz w:val="24"/>
          <w:szCs w:val="24"/>
        </w:rPr>
        <w:t xml:space="preserve"> Сторонами соглашения об урегулировании спора путем медиации он подлежит разрешению в Третейском суде при Российском союзе промышленников и предпринимателей (Третейский суд при РСПП) (место нахождения -                г. Москва) в соответствии с его правилами, действующими на дату подачи искового заявления. </w:t>
      </w:r>
      <w:r w:rsidRPr="00BC4E23">
        <w:rPr>
          <w:sz w:val="24"/>
          <w:szCs w:val="24"/>
          <w:lang w:eastAsia="en-US"/>
        </w:rPr>
        <w:t>Решения Третейского суда при РСПП являются обязательными, окончательными и оспариванию не подлежат.</w:t>
      </w:r>
      <w:r w:rsidRPr="00BC4E23">
        <w:rPr>
          <w:bCs/>
          <w:sz w:val="24"/>
          <w:szCs w:val="24"/>
        </w:rPr>
        <w:t xml:space="preserve">  </w:t>
      </w:r>
    </w:p>
    <w:p w:rsidR="00AF4D67" w:rsidRPr="004450E6" w:rsidRDefault="00AF4D67" w:rsidP="000A355D">
      <w:pPr>
        <w:pStyle w:val="a0"/>
        <w:spacing w:after="0"/>
        <w:rPr>
          <w:b/>
          <w:sz w:val="24"/>
          <w:szCs w:val="24"/>
        </w:rPr>
      </w:pPr>
    </w:p>
    <w:p w:rsidR="003D6F71" w:rsidRPr="00B17E5D" w:rsidRDefault="003D6F71" w:rsidP="003D6F71">
      <w:pPr>
        <w:numPr>
          <w:ilvl w:val="0"/>
          <w:numId w:val="8"/>
        </w:numPr>
        <w:shd w:val="clear" w:color="auto" w:fill="FFFFFF"/>
        <w:jc w:val="center"/>
        <w:rPr>
          <w:b/>
          <w:bCs/>
          <w:sz w:val="24"/>
          <w:szCs w:val="24"/>
        </w:rPr>
      </w:pPr>
      <w:r w:rsidRPr="002B3843">
        <w:rPr>
          <w:b/>
          <w:bCs/>
          <w:sz w:val="24"/>
          <w:szCs w:val="24"/>
        </w:rPr>
        <w:t>СТРАХОВАНИЕ ОБЪЕКТА</w:t>
      </w:r>
      <w:r>
        <w:rPr>
          <w:rStyle w:val="af9"/>
          <w:b/>
          <w:bCs/>
          <w:sz w:val="24"/>
          <w:szCs w:val="24"/>
        </w:rPr>
        <w:footnoteReference w:id="12"/>
      </w:r>
    </w:p>
    <w:p w:rsidR="003D6F71" w:rsidRDefault="003D6F71" w:rsidP="003D6F71">
      <w:pPr>
        <w:widowControl w:val="0"/>
        <w:shd w:val="clear" w:color="auto" w:fill="FFFFFF"/>
        <w:autoSpaceDE w:val="0"/>
        <w:autoSpaceDN w:val="0"/>
        <w:adjustRightInd w:val="0"/>
        <w:snapToGrid w:val="0"/>
        <w:spacing w:before="14" w:after="14"/>
        <w:ind w:firstLine="720"/>
        <w:jc w:val="both"/>
        <w:rPr>
          <w:sz w:val="24"/>
          <w:szCs w:val="24"/>
        </w:rPr>
      </w:pPr>
      <w:r w:rsidRPr="00817628">
        <w:rPr>
          <w:sz w:val="24"/>
          <w:szCs w:val="24"/>
        </w:rPr>
        <w:t>1</w:t>
      </w:r>
      <w:r>
        <w:rPr>
          <w:sz w:val="24"/>
          <w:szCs w:val="24"/>
        </w:rPr>
        <w:t>4</w:t>
      </w:r>
      <w:r w:rsidRPr="00817628">
        <w:rPr>
          <w:sz w:val="24"/>
          <w:szCs w:val="24"/>
        </w:rPr>
        <w:t xml:space="preserve">.1. </w:t>
      </w:r>
      <w:proofErr w:type="gramStart"/>
      <w:r w:rsidRPr="00817628">
        <w:rPr>
          <w:sz w:val="24"/>
          <w:szCs w:val="24"/>
        </w:rPr>
        <w:t xml:space="preserve">Подрядчик обязуется по требованию Заказчика и с согласованной им же страховой организацией заключить договор комбинированного страхования рисков случайной гибели или случайного повреждения объекта, материалов, оборудования и другого имущества, используемого при выполнении работ, ответственности за причинение вреда третьим лицам при проведении работ </w:t>
      </w:r>
      <w:r>
        <w:rPr>
          <w:sz w:val="24"/>
          <w:szCs w:val="24"/>
        </w:rPr>
        <w:t xml:space="preserve">по расширению просек </w:t>
      </w:r>
      <w:r w:rsidRPr="00817628">
        <w:rPr>
          <w:sz w:val="24"/>
          <w:szCs w:val="24"/>
        </w:rPr>
        <w:t xml:space="preserve">на объекте </w:t>
      </w:r>
      <w:r>
        <w:rPr>
          <w:sz w:val="24"/>
          <w:szCs w:val="24"/>
        </w:rPr>
        <w:t xml:space="preserve">(по форме приложения № 14 к Договору) </w:t>
      </w:r>
      <w:r w:rsidRPr="00817628">
        <w:rPr>
          <w:sz w:val="24"/>
          <w:szCs w:val="24"/>
        </w:rPr>
        <w:t xml:space="preserve">(далее - договор страхования). </w:t>
      </w:r>
      <w:proofErr w:type="gramEnd"/>
    </w:p>
    <w:p w:rsidR="003D6F71" w:rsidRDefault="001715F2" w:rsidP="003D6F71">
      <w:pPr>
        <w:widowControl w:val="0"/>
        <w:shd w:val="clear" w:color="auto" w:fill="FFFFFF"/>
        <w:autoSpaceDE w:val="0"/>
        <w:autoSpaceDN w:val="0"/>
        <w:adjustRightInd w:val="0"/>
        <w:snapToGrid w:val="0"/>
        <w:spacing w:before="14" w:after="14"/>
        <w:ind w:firstLine="720"/>
        <w:jc w:val="both"/>
        <w:rPr>
          <w:sz w:val="24"/>
          <w:szCs w:val="24"/>
        </w:rPr>
      </w:pPr>
      <w:r>
        <w:rPr>
          <w:sz w:val="24"/>
          <w:szCs w:val="24"/>
        </w:rPr>
        <w:t xml:space="preserve">14.2. </w:t>
      </w:r>
      <w:r w:rsidR="003D6F71" w:rsidRPr="00145E79">
        <w:rPr>
          <w:sz w:val="24"/>
          <w:szCs w:val="24"/>
        </w:rPr>
        <w:t>Затраты на страхование осуществляются за счет средств Подрядчика</w:t>
      </w:r>
      <w:r w:rsidR="003D6F71">
        <w:rPr>
          <w:sz w:val="24"/>
          <w:szCs w:val="24"/>
        </w:rPr>
        <w:t>,</w:t>
      </w:r>
      <w:r w:rsidR="003D6F71" w:rsidRPr="00145E79">
        <w:rPr>
          <w:sz w:val="24"/>
          <w:szCs w:val="24"/>
        </w:rPr>
        <w:t xml:space="preserve"> </w:t>
      </w:r>
      <w:r w:rsidR="003D6F71" w:rsidRPr="00817628">
        <w:rPr>
          <w:sz w:val="24"/>
          <w:szCs w:val="24"/>
        </w:rPr>
        <w:t xml:space="preserve"> </w:t>
      </w:r>
      <w:r w:rsidR="003D6F71" w:rsidRPr="00575101">
        <w:rPr>
          <w:sz w:val="24"/>
          <w:szCs w:val="24"/>
        </w:rPr>
        <w:t xml:space="preserve">Заказчик  не включает  данные затраты в состав сводного сметного расчета и не компенсирует их. </w:t>
      </w:r>
      <w:r w:rsidR="003D6F71" w:rsidRPr="00053BF9">
        <w:rPr>
          <w:sz w:val="24"/>
          <w:szCs w:val="24"/>
        </w:rPr>
        <w:t>11.2 Договор страхования должен быть заключен подрядчиком со страховой компанией, удовлетворяющей следующим требованиям:</w:t>
      </w:r>
    </w:p>
    <w:p w:rsidR="003D6F71" w:rsidRPr="007849E3" w:rsidRDefault="003D6F71" w:rsidP="003D6F71">
      <w:pPr>
        <w:widowControl w:val="0"/>
        <w:ind w:firstLine="709"/>
        <w:jc w:val="both"/>
        <w:rPr>
          <w:sz w:val="24"/>
          <w:szCs w:val="24"/>
        </w:rPr>
      </w:pPr>
      <w:r w:rsidRPr="007849E3">
        <w:rPr>
          <w:sz w:val="24"/>
          <w:szCs w:val="24"/>
        </w:rPr>
        <w:t xml:space="preserve">- </w:t>
      </w:r>
      <w:proofErr w:type="gramStart"/>
      <w:r w:rsidRPr="007849E3">
        <w:rPr>
          <w:sz w:val="24"/>
          <w:szCs w:val="24"/>
        </w:rPr>
        <w:t>зарегистрирована</w:t>
      </w:r>
      <w:proofErr w:type="gramEnd"/>
      <w:r w:rsidRPr="007849E3">
        <w:rPr>
          <w:sz w:val="24"/>
          <w:szCs w:val="24"/>
        </w:rPr>
        <w:t xml:space="preserve"> на территории Российской Федерации;</w:t>
      </w:r>
    </w:p>
    <w:p w:rsidR="003D6F71" w:rsidRPr="00575101" w:rsidRDefault="003D6F71" w:rsidP="003D6F71">
      <w:pPr>
        <w:widowControl w:val="0"/>
        <w:ind w:firstLine="709"/>
        <w:jc w:val="both"/>
        <w:rPr>
          <w:sz w:val="24"/>
          <w:szCs w:val="24"/>
        </w:rPr>
      </w:pPr>
      <w:r w:rsidRPr="00575101">
        <w:rPr>
          <w:sz w:val="24"/>
          <w:szCs w:val="24"/>
        </w:rPr>
        <w:t xml:space="preserve">- наличие международного рейтинга финансовой надежности по шкале S&amp;P, </w:t>
      </w:r>
      <w:proofErr w:type="spellStart"/>
      <w:r w:rsidRPr="00575101">
        <w:rPr>
          <w:sz w:val="24"/>
          <w:szCs w:val="24"/>
        </w:rPr>
        <w:t>Moody’s</w:t>
      </w:r>
      <w:proofErr w:type="spellEnd"/>
      <w:r w:rsidRPr="00575101">
        <w:rPr>
          <w:sz w:val="24"/>
          <w:szCs w:val="24"/>
        </w:rPr>
        <w:t xml:space="preserve"> или </w:t>
      </w:r>
      <w:proofErr w:type="spellStart"/>
      <w:r w:rsidRPr="00575101">
        <w:rPr>
          <w:sz w:val="24"/>
          <w:szCs w:val="24"/>
        </w:rPr>
        <w:t>Fitch</w:t>
      </w:r>
      <w:proofErr w:type="spellEnd"/>
      <w:r w:rsidRPr="00575101">
        <w:rPr>
          <w:sz w:val="24"/>
          <w:szCs w:val="24"/>
        </w:rPr>
        <w:t xml:space="preserve"> (при его отсутствии, размер оплаченного уставного капитала Страховщика должен составлять не менее 6 млрд. руб.);</w:t>
      </w:r>
    </w:p>
    <w:p w:rsidR="003D6F71" w:rsidRPr="007849E3" w:rsidRDefault="003D6F71" w:rsidP="003D6F71">
      <w:pPr>
        <w:widowControl w:val="0"/>
        <w:ind w:firstLine="709"/>
        <w:jc w:val="both"/>
        <w:rPr>
          <w:sz w:val="24"/>
          <w:szCs w:val="24"/>
        </w:rPr>
      </w:pPr>
      <w:r w:rsidRPr="00575101">
        <w:rPr>
          <w:sz w:val="24"/>
          <w:szCs w:val="24"/>
        </w:rPr>
        <w:t>- наличие рейтинга надежности, присвоенного российским рейтинговым агентством Эксперт РА, на уровне не ниже «А++»;</w:t>
      </w:r>
    </w:p>
    <w:p w:rsidR="003D6F71" w:rsidRPr="007849E3" w:rsidRDefault="003D6F71" w:rsidP="003D6F71">
      <w:pPr>
        <w:widowControl w:val="0"/>
        <w:ind w:firstLine="709"/>
        <w:jc w:val="both"/>
        <w:rPr>
          <w:sz w:val="24"/>
          <w:szCs w:val="24"/>
        </w:rPr>
      </w:pPr>
      <w:r w:rsidRPr="007849E3">
        <w:rPr>
          <w:sz w:val="24"/>
          <w:szCs w:val="24"/>
        </w:rPr>
        <w:t xml:space="preserve">- размер собственных средств - не менее </w:t>
      </w:r>
      <w:r>
        <w:rPr>
          <w:sz w:val="24"/>
          <w:szCs w:val="24"/>
        </w:rPr>
        <w:t>3</w:t>
      </w:r>
      <w:r w:rsidRPr="007849E3">
        <w:rPr>
          <w:sz w:val="24"/>
          <w:szCs w:val="24"/>
        </w:rPr>
        <w:t xml:space="preserve">  мл</w:t>
      </w:r>
      <w:r>
        <w:rPr>
          <w:sz w:val="24"/>
          <w:szCs w:val="24"/>
        </w:rPr>
        <w:t>рд</w:t>
      </w:r>
      <w:r w:rsidRPr="007849E3">
        <w:rPr>
          <w:sz w:val="24"/>
          <w:szCs w:val="24"/>
        </w:rPr>
        <w:t>. рублей;</w:t>
      </w:r>
    </w:p>
    <w:p w:rsidR="003D6F71" w:rsidRDefault="003D6F71" w:rsidP="003D6F71">
      <w:pPr>
        <w:widowControl w:val="0"/>
        <w:ind w:firstLine="709"/>
        <w:jc w:val="both"/>
        <w:rPr>
          <w:spacing w:val="-4"/>
          <w:sz w:val="24"/>
          <w:szCs w:val="24"/>
        </w:rPr>
      </w:pPr>
      <w:r w:rsidRPr="007849E3">
        <w:rPr>
          <w:spacing w:val="-4"/>
          <w:sz w:val="24"/>
          <w:szCs w:val="24"/>
        </w:rPr>
        <w:t>- отсутствие неисполненных предписаний со стороны органа страхового надзора, страховая организация не должна находиться в процессе ликвидации, банкротства или реорганизации, на ее имущество не должен быть наложен арест;</w:t>
      </w:r>
    </w:p>
    <w:p w:rsidR="003D6F71" w:rsidRPr="007849E3" w:rsidRDefault="003D6F71" w:rsidP="003D6F71">
      <w:pPr>
        <w:widowControl w:val="0"/>
        <w:ind w:firstLine="709"/>
        <w:jc w:val="both"/>
        <w:rPr>
          <w:spacing w:val="-4"/>
          <w:sz w:val="24"/>
          <w:szCs w:val="24"/>
        </w:rPr>
      </w:pPr>
      <w:r w:rsidRPr="00575101">
        <w:rPr>
          <w:spacing w:val="-4"/>
          <w:sz w:val="24"/>
          <w:szCs w:val="24"/>
        </w:rPr>
        <w:t>- не должен быть включенным в Реестр недобросовестных поставщиков, который ведется в соответствии с Федеральным законом от 18.07.2011 № 223-ФЗ «О закупках товаров, работ, услуг отдельными видами юридических лиц»;</w:t>
      </w:r>
    </w:p>
    <w:p w:rsidR="003D6F71" w:rsidRPr="007849E3" w:rsidRDefault="003D6F71" w:rsidP="003D6F71">
      <w:pPr>
        <w:widowControl w:val="0"/>
        <w:ind w:firstLine="709"/>
        <w:jc w:val="both"/>
        <w:rPr>
          <w:sz w:val="24"/>
          <w:szCs w:val="24"/>
        </w:rPr>
      </w:pPr>
      <w:r w:rsidRPr="007849E3">
        <w:rPr>
          <w:sz w:val="24"/>
          <w:szCs w:val="24"/>
        </w:rPr>
        <w:t>- опыт работы на страховом рынке - не менее 10 лет;</w:t>
      </w:r>
    </w:p>
    <w:p w:rsidR="003D6F71" w:rsidRPr="007849E3" w:rsidRDefault="003D6F71" w:rsidP="003D6F71">
      <w:pPr>
        <w:widowControl w:val="0"/>
        <w:ind w:firstLine="709"/>
        <w:jc w:val="both"/>
        <w:rPr>
          <w:sz w:val="24"/>
          <w:szCs w:val="24"/>
        </w:rPr>
      </w:pPr>
      <w:r w:rsidRPr="007849E3">
        <w:rPr>
          <w:sz w:val="24"/>
          <w:szCs w:val="24"/>
        </w:rPr>
        <w:t>- наличие опыта участия в страховании и/или перестраховании рисков предприятий российской электроэнергетики;</w:t>
      </w:r>
    </w:p>
    <w:p w:rsidR="003D6F71" w:rsidRPr="007849E3" w:rsidRDefault="003D6F71" w:rsidP="003D6F71">
      <w:pPr>
        <w:widowControl w:val="0"/>
        <w:ind w:firstLine="709"/>
        <w:jc w:val="both"/>
        <w:rPr>
          <w:sz w:val="24"/>
          <w:szCs w:val="24"/>
        </w:rPr>
      </w:pPr>
      <w:r w:rsidRPr="007849E3">
        <w:rPr>
          <w:sz w:val="24"/>
          <w:szCs w:val="24"/>
        </w:rPr>
        <w:t>- наличие лицензии на право проведения страхования строительно-монтажных рисков;</w:t>
      </w:r>
    </w:p>
    <w:p w:rsidR="003D6F71" w:rsidRPr="00575101" w:rsidRDefault="003D6F71" w:rsidP="003D6F71">
      <w:pPr>
        <w:widowControl w:val="0"/>
        <w:ind w:firstLine="709"/>
        <w:jc w:val="both"/>
        <w:rPr>
          <w:sz w:val="24"/>
          <w:szCs w:val="24"/>
        </w:rPr>
      </w:pPr>
      <w:r w:rsidRPr="007849E3">
        <w:rPr>
          <w:sz w:val="24"/>
          <w:szCs w:val="24"/>
        </w:rPr>
        <w:t xml:space="preserve">- наличие облигаторной перестраховочной защиты огневых и технических рисков с емкостью не менее </w:t>
      </w:r>
      <w:r w:rsidRPr="00575101">
        <w:rPr>
          <w:sz w:val="24"/>
          <w:szCs w:val="24"/>
        </w:rPr>
        <w:t xml:space="preserve">2 млрд. рублей, а так же подтверждения возможности ее использования для покрытия конкретного проекта с учетом условий договора </w:t>
      </w:r>
      <w:r w:rsidRPr="00575101">
        <w:rPr>
          <w:sz w:val="24"/>
          <w:szCs w:val="24"/>
        </w:rPr>
        <w:lastRenderedPageBreak/>
        <w:t>страхования;</w:t>
      </w:r>
    </w:p>
    <w:p w:rsidR="003D6F71" w:rsidRPr="007849E3" w:rsidRDefault="003D6F71" w:rsidP="003D6F71">
      <w:pPr>
        <w:widowControl w:val="0"/>
        <w:ind w:firstLine="709"/>
        <w:jc w:val="both"/>
        <w:rPr>
          <w:sz w:val="24"/>
          <w:szCs w:val="24"/>
        </w:rPr>
      </w:pP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ведение отчетности по международным стандартам финансовой отчетности (МСФО).</w:t>
      </w:r>
    </w:p>
    <w:p w:rsidR="003D6F71" w:rsidRPr="007849E3" w:rsidRDefault="003D6F71" w:rsidP="003D6F71">
      <w:pPr>
        <w:widowControl w:val="0"/>
        <w:ind w:firstLine="709"/>
        <w:jc w:val="both"/>
        <w:rPr>
          <w:sz w:val="24"/>
          <w:szCs w:val="24"/>
        </w:rPr>
      </w:pPr>
      <w:r w:rsidRPr="007849E3">
        <w:rPr>
          <w:sz w:val="24"/>
          <w:szCs w:val="24"/>
        </w:rPr>
        <w:t>- соблюдение требований, установленных органом страхового надзора:</w:t>
      </w:r>
    </w:p>
    <w:p w:rsidR="003D6F71" w:rsidRPr="007849E3" w:rsidRDefault="003D6F71" w:rsidP="003D6F71">
      <w:pPr>
        <w:widowControl w:val="0"/>
        <w:ind w:firstLine="709"/>
        <w:jc w:val="both"/>
        <w:rPr>
          <w:sz w:val="24"/>
          <w:szCs w:val="24"/>
        </w:rPr>
      </w:pPr>
      <w:r w:rsidRPr="007849E3">
        <w:rPr>
          <w:sz w:val="24"/>
          <w:szCs w:val="24"/>
        </w:rPr>
        <w:t>а) по соотношению между фактическим и нормативным размерами м</w:t>
      </w:r>
      <w:r>
        <w:rPr>
          <w:sz w:val="24"/>
          <w:szCs w:val="24"/>
        </w:rPr>
        <w:t>аржи платежеспособности</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б) по составу и структуре активов, принимаемых для покрытия страховых резервов и с</w:t>
      </w:r>
      <w:r>
        <w:rPr>
          <w:sz w:val="24"/>
          <w:szCs w:val="24"/>
        </w:rPr>
        <w:t>обственных средств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 размер активов на последнюю отчетную дату (данные строки 1300 формы № 1-страховщик) составляет не менее 6 млрд. рублей;</w:t>
      </w:r>
    </w:p>
    <w:p w:rsidR="003D6F71" w:rsidRPr="007849E3" w:rsidRDefault="003D6F71" w:rsidP="003D6F71">
      <w:pPr>
        <w:widowControl w:val="0"/>
        <w:ind w:firstLine="709"/>
        <w:jc w:val="both"/>
        <w:rPr>
          <w:sz w:val="24"/>
          <w:szCs w:val="24"/>
        </w:rPr>
      </w:pPr>
      <w:r w:rsidRPr="007849E3">
        <w:rPr>
          <w:sz w:val="24"/>
          <w:szCs w:val="24"/>
        </w:rPr>
        <w:t>- наличие лицензии на осуществление работ, связанных с использованием сведений, составляющих государственную тайну;</w:t>
      </w:r>
    </w:p>
    <w:p w:rsidR="003D6F71" w:rsidRPr="007849E3" w:rsidRDefault="003D6F71" w:rsidP="003D6F71">
      <w:pPr>
        <w:widowControl w:val="0"/>
        <w:ind w:firstLine="709"/>
        <w:jc w:val="both"/>
        <w:rPr>
          <w:sz w:val="24"/>
          <w:szCs w:val="24"/>
        </w:rPr>
      </w:pPr>
      <w:r w:rsidRPr="007849E3">
        <w:rPr>
          <w:sz w:val="24"/>
          <w:szCs w:val="24"/>
        </w:rPr>
        <w:t>- наличие разветвленной филиальной сети, обеспечивающей представительство страховой компании не менее чем в 75% субъектов Российской Федерации;</w:t>
      </w:r>
    </w:p>
    <w:p w:rsidR="003D6F71" w:rsidRPr="007849E3" w:rsidRDefault="003D6F71" w:rsidP="003D6F71">
      <w:pPr>
        <w:widowControl w:val="0"/>
        <w:ind w:firstLine="709"/>
        <w:jc w:val="both"/>
        <w:rPr>
          <w:sz w:val="24"/>
          <w:szCs w:val="24"/>
        </w:rPr>
      </w:pPr>
      <w:r w:rsidRPr="007849E3">
        <w:rPr>
          <w:sz w:val="24"/>
          <w:szCs w:val="24"/>
        </w:rPr>
        <w:t>- положительный финансовый результат по итогам работы за последние два отчетных года</w:t>
      </w:r>
      <w:r w:rsidRPr="00575101">
        <w:t xml:space="preserve"> </w:t>
      </w:r>
      <w:r w:rsidRPr="00575101">
        <w:rPr>
          <w:sz w:val="24"/>
          <w:szCs w:val="24"/>
        </w:rPr>
        <w:t>и последний отчетный период.</w:t>
      </w:r>
    </w:p>
    <w:p w:rsidR="003D6F71" w:rsidRPr="007849E3" w:rsidRDefault="003D6F71" w:rsidP="003D6F71">
      <w:pPr>
        <w:widowControl w:val="0"/>
        <w:ind w:firstLine="709"/>
        <w:jc w:val="both"/>
        <w:rPr>
          <w:sz w:val="24"/>
          <w:szCs w:val="24"/>
        </w:rPr>
      </w:pPr>
      <w:r>
        <w:rPr>
          <w:sz w:val="24"/>
          <w:szCs w:val="24"/>
        </w:rPr>
        <w:t>14</w:t>
      </w:r>
      <w:r w:rsidRPr="007849E3">
        <w:rPr>
          <w:sz w:val="24"/>
          <w:szCs w:val="24"/>
        </w:rPr>
        <w:t>.3. Договор страхования должен содержать две секции, одна из которых покрывает риски физической гибели или повреждения (Секция 1), вторая - риски гражданской ответственности при проведении строительно-монтажных работ (Секция 2).</w:t>
      </w:r>
    </w:p>
    <w:p w:rsidR="003D6F71" w:rsidRPr="007849E3" w:rsidRDefault="003D6F71" w:rsidP="003D6F71">
      <w:pPr>
        <w:widowControl w:val="0"/>
        <w:ind w:firstLine="709"/>
        <w:jc w:val="both"/>
        <w:rPr>
          <w:sz w:val="24"/>
          <w:szCs w:val="24"/>
        </w:rPr>
      </w:pPr>
      <w:r w:rsidRPr="007849E3">
        <w:rPr>
          <w:sz w:val="24"/>
          <w:szCs w:val="24"/>
        </w:rPr>
        <w:t xml:space="preserve">Страхование по Секции 1 должно покрывать все риски утраты, гибели или повреждения застрахованного имущества в результате любого внезапного непредвиденного события, не исключенного договором страхования. </w:t>
      </w:r>
    </w:p>
    <w:p w:rsidR="003D6F71" w:rsidRPr="007849E3" w:rsidRDefault="003D6F71" w:rsidP="003D6F71">
      <w:pPr>
        <w:widowControl w:val="0"/>
        <w:ind w:firstLine="709"/>
        <w:jc w:val="both"/>
        <w:rPr>
          <w:sz w:val="24"/>
          <w:szCs w:val="24"/>
        </w:rPr>
      </w:pPr>
      <w:r w:rsidRPr="007849E3">
        <w:rPr>
          <w:sz w:val="24"/>
          <w:szCs w:val="24"/>
        </w:rPr>
        <w:t>Страховое покрытие по Секции 1 должно обеспечивать возмещение убытков и затрат,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объекту строительства или монтажа, включая постоянные и временные строения и сооружения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материалам, строительным конструкциям и вспомогательному оборудованию строительной площадки (за исключением строительных машин и оборудования, которое может многократно использоваться подрядчиком на других строительных объектах) на строительной площадке и в местах хранения за пределами строительной площадки, обозначенных в договоре страхования.</w:t>
      </w:r>
    </w:p>
    <w:p w:rsidR="003D6F71" w:rsidRPr="007849E3" w:rsidRDefault="003D6F71" w:rsidP="003D6F71">
      <w:pPr>
        <w:widowControl w:val="0"/>
        <w:ind w:firstLine="709"/>
        <w:jc w:val="both"/>
        <w:rPr>
          <w:sz w:val="24"/>
          <w:szCs w:val="24"/>
        </w:rPr>
      </w:pPr>
      <w:r w:rsidRPr="007849E3">
        <w:rPr>
          <w:sz w:val="24"/>
          <w:szCs w:val="24"/>
        </w:rPr>
        <w:t xml:space="preserve">- с </w:t>
      </w:r>
      <w:proofErr w:type="spellStart"/>
      <w:r w:rsidRPr="007849E3">
        <w:rPr>
          <w:sz w:val="24"/>
          <w:szCs w:val="24"/>
        </w:rPr>
        <w:t>послепусковыми</w:t>
      </w:r>
      <w:proofErr w:type="spellEnd"/>
      <w:r w:rsidRPr="007849E3">
        <w:rPr>
          <w:sz w:val="24"/>
          <w:szCs w:val="24"/>
        </w:rPr>
        <w:t xml:space="preserve"> гарантийными обязательствами подрядчика, включая затраты на устранение ошибок при строительстве и монтаже, исправление некачественных работ.</w:t>
      </w:r>
    </w:p>
    <w:p w:rsidR="003D6F71" w:rsidRPr="007849E3" w:rsidRDefault="003D6F71" w:rsidP="003D6F71">
      <w:pPr>
        <w:widowControl w:val="0"/>
        <w:ind w:firstLine="709"/>
        <w:jc w:val="both"/>
        <w:rPr>
          <w:sz w:val="24"/>
          <w:szCs w:val="24"/>
        </w:rPr>
      </w:pPr>
      <w:r w:rsidRPr="007849E3">
        <w:rPr>
          <w:sz w:val="24"/>
          <w:szCs w:val="24"/>
        </w:rPr>
        <w:t>В дополнение к базовому страховому покрытию могут быть застрахованы убытки и расходы, которые Подрядчик/Заказчик могут понести в связи:</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существующим объектам (имуществу) Заказчика, расположенным на строительной площадке или вблизи нее (за исключением имущества третьих лиц).</w:t>
      </w:r>
    </w:p>
    <w:p w:rsidR="003D6F71" w:rsidRPr="007849E3" w:rsidRDefault="003D6F71" w:rsidP="003D6F71">
      <w:pPr>
        <w:widowControl w:val="0"/>
        <w:ind w:firstLine="709"/>
        <w:jc w:val="both"/>
        <w:rPr>
          <w:sz w:val="24"/>
          <w:szCs w:val="24"/>
        </w:rPr>
      </w:pPr>
      <w:r w:rsidRPr="007849E3">
        <w:rPr>
          <w:sz w:val="24"/>
          <w:szCs w:val="24"/>
        </w:rPr>
        <w:t>- с причинением материального ущерба строительным машинам и оборудованию подрядчика на строительной площадке (за исключением передвижных строительных машин при нахождении на дорогах общего пользования).</w:t>
      </w:r>
    </w:p>
    <w:p w:rsidR="003D6F71" w:rsidRPr="007849E3" w:rsidRDefault="003D6F71" w:rsidP="003D6F71">
      <w:pPr>
        <w:widowControl w:val="0"/>
        <w:ind w:firstLine="709"/>
        <w:jc w:val="both"/>
        <w:rPr>
          <w:sz w:val="24"/>
          <w:szCs w:val="24"/>
        </w:rPr>
      </w:pPr>
      <w:r w:rsidRPr="007849E3">
        <w:rPr>
          <w:sz w:val="24"/>
          <w:szCs w:val="24"/>
        </w:rPr>
        <w:t>Договором страхования на основе отдельных лимитов должно быть предусмотрено возмещение дополнительных затрат, связанных с устранением последствий материального ущерба, а именно:</w:t>
      </w:r>
    </w:p>
    <w:p w:rsidR="003D6F71" w:rsidRPr="007849E3" w:rsidRDefault="003D6F71" w:rsidP="003D6F71">
      <w:pPr>
        <w:widowControl w:val="0"/>
        <w:ind w:firstLine="709"/>
        <w:jc w:val="both"/>
        <w:rPr>
          <w:sz w:val="24"/>
          <w:szCs w:val="24"/>
        </w:rPr>
      </w:pPr>
      <w:r w:rsidRPr="007849E3">
        <w:rPr>
          <w:sz w:val="24"/>
          <w:szCs w:val="24"/>
        </w:rPr>
        <w:t>- затрат на разборку поврежденного объекта, непригодного для дальнейшего строительства, и удаление строительного мусора.</w:t>
      </w:r>
    </w:p>
    <w:p w:rsidR="003D6F71" w:rsidRPr="007849E3" w:rsidRDefault="003D6F71" w:rsidP="003D6F71">
      <w:pPr>
        <w:widowControl w:val="0"/>
        <w:ind w:firstLine="709"/>
        <w:jc w:val="both"/>
        <w:rPr>
          <w:sz w:val="24"/>
          <w:szCs w:val="24"/>
        </w:rPr>
      </w:pPr>
      <w:r w:rsidRPr="007849E3">
        <w:rPr>
          <w:sz w:val="24"/>
          <w:szCs w:val="24"/>
        </w:rPr>
        <w:t>- затрат на оплату профессиональных услуг архитекторов, сюрвейеров, инженеров и других специалистов, если такие услуги необходимы для устранения последствий материального ущерба.</w:t>
      </w:r>
    </w:p>
    <w:p w:rsidR="003D6F71" w:rsidRPr="007849E3" w:rsidRDefault="003D6F71" w:rsidP="003D6F71">
      <w:pPr>
        <w:widowControl w:val="0"/>
        <w:ind w:firstLine="709"/>
        <w:jc w:val="both"/>
        <w:rPr>
          <w:sz w:val="24"/>
          <w:szCs w:val="24"/>
        </w:rPr>
      </w:pPr>
      <w:r w:rsidRPr="007849E3">
        <w:rPr>
          <w:sz w:val="24"/>
          <w:szCs w:val="24"/>
        </w:rPr>
        <w:t xml:space="preserve">- дополнительные расходы на оплату работ по ремонту поврежденного объекта в сверхурочное время, ночное время, в официальные праздники и выходные дни, а также </w:t>
      </w:r>
      <w:r w:rsidRPr="007849E3">
        <w:rPr>
          <w:sz w:val="24"/>
          <w:szCs w:val="24"/>
        </w:rPr>
        <w:lastRenderedPageBreak/>
        <w:t>транспортные расходы, вызванные срочностью проведения ремонтных работ.</w:t>
      </w:r>
    </w:p>
    <w:p w:rsidR="003D6F71" w:rsidRPr="007849E3" w:rsidRDefault="003D6F71" w:rsidP="003D6F71">
      <w:pPr>
        <w:widowControl w:val="0"/>
        <w:ind w:firstLine="709"/>
        <w:jc w:val="both"/>
        <w:rPr>
          <w:sz w:val="24"/>
          <w:szCs w:val="24"/>
        </w:rPr>
      </w:pPr>
      <w:r w:rsidRPr="007849E3">
        <w:rPr>
          <w:sz w:val="24"/>
          <w:szCs w:val="24"/>
        </w:rPr>
        <w:t>Условия страхового покрытия по Договору должны содержать  оговорки к договорам страхования строительных и монтажных рисков Мюнхенского перестраховочного общества (</w:t>
      </w:r>
      <w:proofErr w:type="spellStart"/>
      <w:r w:rsidRPr="007849E3">
        <w:rPr>
          <w:sz w:val="24"/>
          <w:szCs w:val="24"/>
        </w:rPr>
        <w:t>Munich</w:t>
      </w:r>
      <w:proofErr w:type="spellEnd"/>
      <w:r w:rsidRPr="007849E3">
        <w:rPr>
          <w:sz w:val="24"/>
          <w:szCs w:val="24"/>
        </w:rPr>
        <w:t xml:space="preserve"> </w:t>
      </w:r>
      <w:proofErr w:type="spellStart"/>
      <w:r w:rsidRPr="007849E3">
        <w:rPr>
          <w:sz w:val="24"/>
          <w:szCs w:val="24"/>
        </w:rPr>
        <w:t>Re</w:t>
      </w:r>
      <w:proofErr w:type="spellEnd"/>
      <w:r w:rsidRPr="007849E3">
        <w:rPr>
          <w:sz w:val="24"/>
          <w:szCs w:val="24"/>
        </w:rPr>
        <w:t>):</w:t>
      </w:r>
    </w:p>
    <w:p w:rsidR="003D6F71" w:rsidRPr="007849E3" w:rsidRDefault="003D6F71" w:rsidP="003D6F71">
      <w:pPr>
        <w:widowControl w:val="0"/>
        <w:ind w:firstLine="709"/>
        <w:jc w:val="both"/>
        <w:rPr>
          <w:spacing w:val="-4"/>
          <w:sz w:val="24"/>
          <w:szCs w:val="24"/>
        </w:rPr>
      </w:pPr>
      <w:r w:rsidRPr="007849E3">
        <w:rPr>
          <w:spacing w:val="-4"/>
          <w:sz w:val="24"/>
          <w:szCs w:val="24"/>
        </w:rPr>
        <w:t>Оговорка 001 Включение в страховое покрытие потерь или повреждений, вызванных забастовками, мятежами и гражданскими волнениями;</w:t>
      </w:r>
    </w:p>
    <w:p w:rsidR="003D6F71" w:rsidRPr="007849E3" w:rsidRDefault="003D6F71" w:rsidP="003D6F71">
      <w:pPr>
        <w:widowControl w:val="0"/>
        <w:ind w:firstLine="709"/>
        <w:jc w:val="both"/>
        <w:rPr>
          <w:sz w:val="24"/>
          <w:szCs w:val="24"/>
        </w:rPr>
      </w:pPr>
      <w:r w:rsidRPr="007849E3">
        <w:rPr>
          <w:sz w:val="24"/>
          <w:szCs w:val="24"/>
        </w:rPr>
        <w:t>Оговорка 002 Страховое покрытие взаимных претензий;</w:t>
      </w:r>
    </w:p>
    <w:p w:rsidR="003D6F71" w:rsidRPr="007849E3" w:rsidRDefault="003D6F71" w:rsidP="003D6F71">
      <w:pPr>
        <w:widowControl w:val="0"/>
        <w:ind w:firstLine="709"/>
        <w:jc w:val="both"/>
        <w:rPr>
          <w:sz w:val="24"/>
          <w:szCs w:val="24"/>
        </w:rPr>
      </w:pPr>
      <w:r w:rsidRPr="007849E3">
        <w:rPr>
          <w:sz w:val="24"/>
          <w:szCs w:val="24"/>
        </w:rPr>
        <w:t>Оговорка 004 Расширенное страховое покрытие работ по техническому обслуживанию (</w:t>
      </w:r>
      <w:r>
        <w:rPr>
          <w:sz w:val="24"/>
          <w:szCs w:val="24"/>
        </w:rPr>
        <w:t xml:space="preserve">36 </w:t>
      </w:r>
      <w:r w:rsidRPr="007849E3">
        <w:rPr>
          <w:sz w:val="24"/>
          <w:szCs w:val="24"/>
        </w:rPr>
        <w:t>месяц</w:t>
      </w:r>
      <w:r>
        <w:rPr>
          <w:sz w:val="24"/>
          <w:szCs w:val="24"/>
        </w:rPr>
        <w:t>ев</w:t>
      </w:r>
      <w:r w:rsidRPr="007849E3">
        <w:rPr>
          <w:sz w:val="24"/>
          <w:szCs w:val="24"/>
        </w:rPr>
        <w:t>);</w:t>
      </w:r>
    </w:p>
    <w:p w:rsidR="003D6F71" w:rsidRPr="007849E3" w:rsidRDefault="003D6F71" w:rsidP="003D6F71">
      <w:pPr>
        <w:widowControl w:val="0"/>
        <w:ind w:firstLine="709"/>
        <w:jc w:val="both"/>
        <w:rPr>
          <w:sz w:val="24"/>
          <w:szCs w:val="24"/>
        </w:rPr>
      </w:pPr>
      <w:r w:rsidRPr="007849E3">
        <w:rPr>
          <w:sz w:val="24"/>
          <w:szCs w:val="24"/>
        </w:rPr>
        <w:t>Оговорка 006 Включение в страховую защиту дополнительных расходов на оплату сверхурочных работ, работ в ночное время и в дни официальных праздников, а также на оплату срочной доставки груза;</w:t>
      </w:r>
    </w:p>
    <w:p w:rsidR="003D6F71" w:rsidRPr="007849E3" w:rsidRDefault="003D6F71" w:rsidP="003D6F71">
      <w:pPr>
        <w:widowControl w:val="0"/>
        <w:ind w:firstLine="709"/>
        <w:jc w:val="both"/>
        <w:rPr>
          <w:sz w:val="24"/>
          <w:szCs w:val="24"/>
        </w:rPr>
      </w:pPr>
      <w:r w:rsidRPr="007849E3">
        <w:rPr>
          <w:sz w:val="24"/>
          <w:szCs w:val="24"/>
        </w:rPr>
        <w:t>Оговорка 007 Страховое покрытие дополнительных расходов на доставку груза воздушным транспортом;</w:t>
      </w:r>
    </w:p>
    <w:p w:rsidR="003D6F71" w:rsidRPr="007849E3" w:rsidRDefault="003D6F71" w:rsidP="003D6F71">
      <w:pPr>
        <w:widowControl w:val="0"/>
        <w:ind w:firstLine="709"/>
        <w:jc w:val="both"/>
        <w:rPr>
          <w:sz w:val="24"/>
          <w:szCs w:val="24"/>
        </w:rPr>
      </w:pPr>
      <w:r w:rsidRPr="007849E3">
        <w:rPr>
          <w:sz w:val="24"/>
          <w:szCs w:val="24"/>
        </w:rPr>
        <w:t>Оговорка 013 Имущество, находящееся на хранении за пределами строительной площадки;</w:t>
      </w:r>
    </w:p>
    <w:p w:rsidR="003D6F71" w:rsidRPr="007849E3" w:rsidRDefault="003D6F71" w:rsidP="003D6F71">
      <w:pPr>
        <w:widowControl w:val="0"/>
        <w:ind w:firstLine="709"/>
        <w:jc w:val="both"/>
        <w:rPr>
          <w:sz w:val="24"/>
          <w:szCs w:val="24"/>
        </w:rPr>
      </w:pPr>
      <w:r w:rsidRPr="007849E3">
        <w:rPr>
          <w:sz w:val="24"/>
          <w:szCs w:val="24"/>
        </w:rPr>
        <w:t>Оговорка 200 Страховое покрытие риска производителя;</w:t>
      </w:r>
    </w:p>
    <w:p w:rsidR="003D6F71" w:rsidRPr="007849E3" w:rsidRDefault="003D6F71" w:rsidP="003D6F71">
      <w:pPr>
        <w:widowControl w:val="0"/>
        <w:ind w:firstLine="709"/>
        <w:jc w:val="both"/>
        <w:rPr>
          <w:sz w:val="24"/>
          <w:szCs w:val="24"/>
        </w:rPr>
      </w:pPr>
      <w:r w:rsidRPr="007849E3">
        <w:rPr>
          <w:sz w:val="24"/>
          <w:szCs w:val="24"/>
        </w:rPr>
        <w:t>Оговорка 208 Особые условия для подземных кабельных линий и трубопроводов;</w:t>
      </w:r>
    </w:p>
    <w:p w:rsidR="003D6F71" w:rsidRPr="007849E3" w:rsidRDefault="003D6F71" w:rsidP="003D6F71">
      <w:pPr>
        <w:widowControl w:val="0"/>
        <w:ind w:firstLine="709"/>
        <w:jc w:val="both"/>
        <w:rPr>
          <w:sz w:val="24"/>
          <w:szCs w:val="24"/>
        </w:rPr>
      </w:pPr>
      <w:r w:rsidRPr="007849E3">
        <w:rPr>
          <w:sz w:val="24"/>
          <w:szCs w:val="24"/>
        </w:rPr>
        <w:t>Оговорка 113 Внутренние перевозки;</w:t>
      </w:r>
    </w:p>
    <w:p w:rsidR="003D6F71" w:rsidRPr="007849E3" w:rsidRDefault="003D6F71" w:rsidP="003D6F71">
      <w:pPr>
        <w:widowControl w:val="0"/>
        <w:ind w:firstLine="709"/>
        <w:jc w:val="both"/>
        <w:rPr>
          <w:sz w:val="24"/>
          <w:szCs w:val="24"/>
        </w:rPr>
      </w:pPr>
      <w:r w:rsidRPr="007849E3">
        <w:rPr>
          <w:sz w:val="24"/>
          <w:szCs w:val="24"/>
        </w:rPr>
        <w:t>Оговорка 115 Страховое покрытие рисков проектировщика;</w:t>
      </w:r>
    </w:p>
    <w:p w:rsidR="003D6F71" w:rsidRPr="007849E3" w:rsidRDefault="003D6F71" w:rsidP="003D6F71">
      <w:pPr>
        <w:widowControl w:val="0"/>
        <w:ind w:firstLine="709"/>
        <w:jc w:val="both"/>
        <w:rPr>
          <w:sz w:val="24"/>
          <w:szCs w:val="24"/>
        </w:rPr>
      </w:pPr>
      <w:r w:rsidRPr="007849E3">
        <w:rPr>
          <w:sz w:val="24"/>
          <w:szCs w:val="24"/>
        </w:rPr>
        <w:t>Оговорка 116 Страховое покрытие контрактных работ, принятых Заказчиком или переданных в эксплуатацию;</w:t>
      </w:r>
    </w:p>
    <w:p w:rsidR="003D6F71" w:rsidRPr="007849E3" w:rsidRDefault="003D6F71" w:rsidP="003D6F71">
      <w:pPr>
        <w:widowControl w:val="0"/>
        <w:ind w:firstLine="709"/>
        <w:jc w:val="both"/>
        <w:rPr>
          <w:sz w:val="24"/>
          <w:szCs w:val="24"/>
        </w:rPr>
      </w:pPr>
      <w:r w:rsidRPr="007849E3">
        <w:rPr>
          <w:sz w:val="24"/>
          <w:szCs w:val="24"/>
        </w:rPr>
        <w:t>Также в отношении Секции 1 должны быть предусмотрены следующие оговорки:</w:t>
      </w:r>
    </w:p>
    <w:p w:rsidR="003D6F71" w:rsidRDefault="003D6F71" w:rsidP="003D6F71">
      <w:pPr>
        <w:widowControl w:val="0"/>
        <w:ind w:firstLine="709"/>
        <w:jc w:val="both"/>
        <w:rPr>
          <w:sz w:val="24"/>
          <w:szCs w:val="24"/>
        </w:rPr>
      </w:pPr>
      <w:r w:rsidRPr="007849E3">
        <w:rPr>
          <w:sz w:val="24"/>
          <w:szCs w:val="24"/>
        </w:rPr>
        <w:t>Дополнительные расходы на выполнение требований государственных/ местных властей;</w:t>
      </w:r>
    </w:p>
    <w:p w:rsidR="003D6F71" w:rsidRPr="007849E3" w:rsidRDefault="003D6F71" w:rsidP="003D6F71">
      <w:pPr>
        <w:widowControl w:val="0"/>
        <w:ind w:firstLine="709"/>
        <w:jc w:val="both"/>
        <w:rPr>
          <w:sz w:val="24"/>
          <w:szCs w:val="24"/>
        </w:rPr>
      </w:pPr>
      <w:r w:rsidRPr="00575101">
        <w:rPr>
          <w:sz w:val="24"/>
          <w:szCs w:val="24"/>
        </w:rPr>
        <w:t>Покрытие ущерба в результате террористических актов и диверсий  устанавливается в размере 50% (пятьдесят процентов) от страховой суммы по Секции 1.</w:t>
      </w:r>
    </w:p>
    <w:p w:rsidR="003D6F71" w:rsidRPr="007849E3" w:rsidRDefault="003D6F71" w:rsidP="003D6F71">
      <w:pPr>
        <w:widowControl w:val="0"/>
        <w:ind w:firstLine="709"/>
        <w:jc w:val="both"/>
        <w:rPr>
          <w:sz w:val="24"/>
          <w:szCs w:val="24"/>
        </w:rPr>
      </w:pPr>
      <w:r w:rsidRPr="007849E3">
        <w:rPr>
          <w:sz w:val="24"/>
          <w:szCs w:val="24"/>
        </w:rPr>
        <w:t>Автоматическое восстановление страховой суммы;</w:t>
      </w:r>
    </w:p>
    <w:p w:rsidR="003D6F71" w:rsidRPr="007849E3" w:rsidRDefault="003D6F71" w:rsidP="003D6F71">
      <w:pPr>
        <w:widowControl w:val="0"/>
        <w:ind w:firstLine="709"/>
        <w:jc w:val="both"/>
        <w:rPr>
          <w:sz w:val="24"/>
          <w:szCs w:val="24"/>
        </w:rPr>
      </w:pPr>
      <w:r w:rsidRPr="007849E3">
        <w:rPr>
          <w:sz w:val="24"/>
          <w:szCs w:val="24"/>
        </w:rPr>
        <w:t>Автоматическое увеличение страховой суммы на 10%;</w:t>
      </w:r>
    </w:p>
    <w:p w:rsidR="003D6F71" w:rsidRPr="007849E3" w:rsidRDefault="003D6F71" w:rsidP="003D6F71">
      <w:pPr>
        <w:widowControl w:val="0"/>
        <w:ind w:firstLine="709"/>
        <w:jc w:val="both"/>
        <w:rPr>
          <w:sz w:val="24"/>
          <w:szCs w:val="24"/>
        </w:rPr>
      </w:pPr>
      <w:r w:rsidRPr="007849E3">
        <w:rPr>
          <w:sz w:val="24"/>
          <w:szCs w:val="24"/>
        </w:rPr>
        <w:t>Покрытие расходов на профессиональных консультантов;</w:t>
      </w:r>
    </w:p>
    <w:p w:rsidR="003D6F71" w:rsidRPr="007849E3" w:rsidRDefault="003D6F71" w:rsidP="003D6F71">
      <w:pPr>
        <w:widowControl w:val="0"/>
        <w:ind w:firstLine="709"/>
        <w:jc w:val="both"/>
        <w:rPr>
          <w:sz w:val="24"/>
          <w:szCs w:val="24"/>
        </w:rPr>
      </w:pPr>
      <w:r w:rsidRPr="007849E3">
        <w:rPr>
          <w:sz w:val="24"/>
          <w:szCs w:val="24"/>
        </w:rPr>
        <w:t>Расходы на разбор завалов и удаление обломков;</w:t>
      </w:r>
    </w:p>
    <w:p w:rsidR="003D6F71" w:rsidRPr="007849E3" w:rsidRDefault="003D6F71" w:rsidP="003D6F71">
      <w:pPr>
        <w:widowControl w:val="0"/>
        <w:ind w:firstLine="709"/>
        <w:jc w:val="both"/>
        <w:rPr>
          <w:sz w:val="24"/>
          <w:szCs w:val="24"/>
        </w:rPr>
      </w:pPr>
      <w:r w:rsidRPr="007849E3">
        <w:rPr>
          <w:sz w:val="24"/>
          <w:szCs w:val="24"/>
        </w:rPr>
        <w:t>Оговорка о 72 часах.</w:t>
      </w:r>
    </w:p>
    <w:p w:rsidR="003D6F71" w:rsidRPr="007849E3" w:rsidRDefault="003D6F71" w:rsidP="003D6F71">
      <w:pPr>
        <w:widowControl w:val="0"/>
        <w:ind w:firstLine="709"/>
        <w:jc w:val="both"/>
        <w:rPr>
          <w:sz w:val="24"/>
          <w:szCs w:val="24"/>
        </w:rPr>
      </w:pPr>
      <w:r w:rsidRPr="007849E3">
        <w:rPr>
          <w:sz w:val="24"/>
          <w:szCs w:val="24"/>
        </w:rPr>
        <w:t>По Секции 2 должны быть застрахованы:</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имуществу третьих лиц;</w:t>
      </w:r>
    </w:p>
    <w:p w:rsidR="003D6F71" w:rsidRPr="007849E3" w:rsidRDefault="003D6F71" w:rsidP="003D6F71">
      <w:pPr>
        <w:widowControl w:val="0"/>
        <w:ind w:firstLine="709"/>
        <w:jc w:val="both"/>
        <w:rPr>
          <w:sz w:val="24"/>
          <w:szCs w:val="24"/>
        </w:rPr>
      </w:pPr>
      <w:r w:rsidRPr="007849E3">
        <w:rPr>
          <w:sz w:val="24"/>
          <w:szCs w:val="24"/>
        </w:rPr>
        <w:t>- ответственность Страхователя и иных застрахованных лиц за вред, причиненный жизни и здоровью третьих лиц.</w:t>
      </w:r>
    </w:p>
    <w:p w:rsidR="003D6F71" w:rsidRPr="007849E3" w:rsidRDefault="003D6F71" w:rsidP="003D6F71">
      <w:pPr>
        <w:widowControl w:val="0"/>
        <w:ind w:firstLine="709"/>
        <w:jc w:val="both"/>
        <w:rPr>
          <w:sz w:val="24"/>
          <w:szCs w:val="24"/>
        </w:rPr>
      </w:pPr>
      <w:r w:rsidRPr="007849E3">
        <w:rPr>
          <w:sz w:val="24"/>
          <w:szCs w:val="24"/>
        </w:rPr>
        <w:t>По Секции 2 должна быть застрахована перекрестная ответственность застрахованных лиц.</w:t>
      </w:r>
    </w:p>
    <w:p w:rsidR="003D6F71" w:rsidRPr="007849E3" w:rsidRDefault="003D6F71" w:rsidP="003D6F71">
      <w:pPr>
        <w:widowControl w:val="0"/>
        <w:ind w:firstLine="709"/>
        <w:jc w:val="both"/>
        <w:rPr>
          <w:sz w:val="24"/>
          <w:szCs w:val="24"/>
        </w:rPr>
      </w:pPr>
      <w:r w:rsidRPr="007849E3">
        <w:rPr>
          <w:sz w:val="24"/>
          <w:szCs w:val="24"/>
        </w:rPr>
        <w:t>Выгодоприобретателями по Секции 1 и застрахованными лицами по Секции 2 должны быть:</w:t>
      </w:r>
    </w:p>
    <w:p w:rsidR="003D6F71" w:rsidRPr="007849E3" w:rsidRDefault="003D6F71" w:rsidP="003D6F71">
      <w:pPr>
        <w:widowControl w:val="0"/>
        <w:ind w:firstLine="709"/>
        <w:jc w:val="both"/>
        <w:rPr>
          <w:sz w:val="24"/>
          <w:szCs w:val="24"/>
        </w:rPr>
      </w:pPr>
      <w:r w:rsidRPr="007849E3">
        <w:rPr>
          <w:sz w:val="24"/>
          <w:szCs w:val="24"/>
        </w:rPr>
        <w:t>- Заказчик;</w:t>
      </w:r>
    </w:p>
    <w:p w:rsidR="003D6F71" w:rsidRPr="007849E3" w:rsidRDefault="003D6F71" w:rsidP="003D6F71">
      <w:pPr>
        <w:widowControl w:val="0"/>
        <w:ind w:firstLine="709"/>
        <w:jc w:val="both"/>
        <w:rPr>
          <w:sz w:val="24"/>
          <w:szCs w:val="24"/>
        </w:rPr>
      </w:pPr>
      <w:r w:rsidRPr="007849E3">
        <w:rPr>
          <w:sz w:val="24"/>
          <w:szCs w:val="24"/>
        </w:rPr>
        <w:t>- Генеральный подрядчик;</w:t>
      </w:r>
    </w:p>
    <w:p w:rsidR="003D6F71" w:rsidRPr="007849E3" w:rsidRDefault="003D6F71" w:rsidP="003D6F71">
      <w:pPr>
        <w:widowControl w:val="0"/>
        <w:ind w:firstLine="709"/>
        <w:jc w:val="both"/>
        <w:rPr>
          <w:sz w:val="24"/>
          <w:szCs w:val="24"/>
        </w:rPr>
      </w:pPr>
      <w:r w:rsidRPr="007849E3">
        <w:rPr>
          <w:sz w:val="24"/>
          <w:szCs w:val="24"/>
        </w:rPr>
        <w:t>- 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p>
    <w:p w:rsidR="003D6F71" w:rsidRPr="007849E3" w:rsidRDefault="003D6F71" w:rsidP="003D6F71">
      <w:pPr>
        <w:widowControl w:val="0"/>
        <w:ind w:firstLine="709"/>
        <w:jc w:val="both"/>
        <w:rPr>
          <w:sz w:val="24"/>
          <w:szCs w:val="24"/>
        </w:rPr>
      </w:pPr>
      <w:r w:rsidRPr="007849E3">
        <w:rPr>
          <w:sz w:val="24"/>
          <w:szCs w:val="24"/>
        </w:rPr>
        <w:t>Страховые суммы по договору страхования должны устанавливаться с учетом следующих требований:</w:t>
      </w:r>
    </w:p>
    <w:p w:rsidR="003D6F71" w:rsidRPr="007849E3" w:rsidRDefault="003D6F71" w:rsidP="003D6F71">
      <w:pPr>
        <w:widowControl w:val="0"/>
        <w:ind w:firstLine="709"/>
        <w:jc w:val="both"/>
        <w:rPr>
          <w:sz w:val="24"/>
          <w:szCs w:val="24"/>
        </w:rPr>
      </w:pPr>
      <w:r w:rsidRPr="007849E3">
        <w:rPr>
          <w:sz w:val="24"/>
          <w:szCs w:val="24"/>
        </w:rPr>
        <w:t>а) По Секции 1:</w:t>
      </w:r>
    </w:p>
    <w:p w:rsidR="003D6F71" w:rsidRPr="007849E3" w:rsidRDefault="003D6F71" w:rsidP="003D6F71">
      <w:pPr>
        <w:widowControl w:val="0"/>
        <w:ind w:firstLine="709"/>
        <w:jc w:val="both"/>
        <w:rPr>
          <w:spacing w:val="-4"/>
          <w:sz w:val="24"/>
          <w:szCs w:val="24"/>
        </w:rPr>
      </w:pPr>
      <w:proofErr w:type="gramStart"/>
      <w:r w:rsidRPr="007849E3">
        <w:rPr>
          <w:spacing w:val="-4"/>
          <w:sz w:val="24"/>
          <w:szCs w:val="24"/>
        </w:rPr>
        <w:t xml:space="preserve">- страховая сумма по строительно-монтажным работам должна быть равной полной проектной (сметной) стоимости работ на момент их завершения (страховой стоимости), </w:t>
      </w:r>
      <w:r w:rsidRPr="007849E3">
        <w:rPr>
          <w:spacing w:val="-4"/>
          <w:sz w:val="24"/>
          <w:szCs w:val="24"/>
        </w:rPr>
        <w:lastRenderedPageBreak/>
        <w:t>включая стоимость материалов и строительных конструкций, стоимость монтируемого оборудования, независимо от того, какая из сторон по договору подряда его предоставляет, заработную плату, расходы по перевозке, таможенные пошлины и сборы, за минусом тех сметных расходов, которые не придется повторно нести в случае</w:t>
      </w:r>
      <w:proofErr w:type="gramEnd"/>
      <w:r w:rsidRPr="007849E3">
        <w:rPr>
          <w:spacing w:val="-4"/>
          <w:sz w:val="24"/>
          <w:szCs w:val="24"/>
        </w:rPr>
        <w:t xml:space="preserve"> проведения восстановительных работ после наступления страхового случая. Если цена Договора не включает все оборудование, устанавливаемое/монтируемое по Проекту, то страховая сумма должна также включать цену договора поставки оборудования за минусом тех сметных расходов, которые не придется повторно нести в случае  повторного заказа оборудования;</w:t>
      </w:r>
    </w:p>
    <w:p w:rsidR="003D6F71" w:rsidRPr="007849E3" w:rsidRDefault="003D6F71" w:rsidP="003D6F71">
      <w:pPr>
        <w:widowControl w:val="0"/>
        <w:ind w:firstLine="709"/>
        <w:jc w:val="both"/>
        <w:rPr>
          <w:sz w:val="24"/>
          <w:szCs w:val="24"/>
        </w:rPr>
      </w:pPr>
      <w:r w:rsidRPr="007849E3">
        <w:rPr>
          <w:sz w:val="24"/>
          <w:szCs w:val="24"/>
        </w:rPr>
        <w:t>- страховая сумма по строительным машинам и оборудованию подрядчика на строительной площадке должна быть равной полной стоимости замещения оборудования машин и оборудования или размеру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страховая сумма по существующим объектам (имуществу) на строительной площадке или в непосредственной близости от нее, может устанавливаться в размере равном полной стоимости замещения имущества или в размере определенного лимита ответственности, согласованного с Заказчиком;</w:t>
      </w:r>
    </w:p>
    <w:p w:rsidR="003D6F71" w:rsidRPr="007849E3" w:rsidRDefault="003D6F71" w:rsidP="003D6F71">
      <w:pPr>
        <w:widowControl w:val="0"/>
        <w:ind w:firstLine="709"/>
        <w:jc w:val="both"/>
        <w:rPr>
          <w:sz w:val="24"/>
          <w:szCs w:val="24"/>
        </w:rPr>
      </w:pPr>
      <w:r w:rsidRPr="007849E3">
        <w:rPr>
          <w:sz w:val="24"/>
          <w:szCs w:val="24"/>
        </w:rPr>
        <w:t>- страховые суммы по возмещению дополнительных затрат, связанных с устранением последствий материального ущерба, устанавливаются соглашением сторон договора и рассчитывается отдельно по каждому инвестиционному проекту.</w:t>
      </w:r>
    </w:p>
    <w:p w:rsidR="003D6F71" w:rsidRPr="007849E3" w:rsidRDefault="003D6F71" w:rsidP="003D6F71">
      <w:pPr>
        <w:widowControl w:val="0"/>
        <w:ind w:firstLine="709"/>
        <w:jc w:val="both"/>
        <w:rPr>
          <w:sz w:val="24"/>
          <w:szCs w:val="24"/>
        </w:rPr>
      </w:pPr>
      <w:r w:rsidRPr="007849E3">
        <w:rPr>
          <w:sz w:val="24"/>
          <w:szCs w:val="24"/>
        </w:rPr>
        <w:t>б) По Секции 2:</w:t>
      </w:r>
    </w:p>
    <w:p w:rsidR="003D6F71" w:rsidRPr="007849E3" w:rsidRDefault="003D6F71" w:rsidP="003D6F71">
      <w:pPr>
        <w:widowControl w:val="0"/>
        <w:ind w:firstLine="709"/>
        <w:jc w:val="both"/>
        <w:rPr>
          <w:sz w:val="24"/>
          <w:szCs w:val="24"/>
        </w:rPr>
      </w:pPr>
      <w:r w:rsidRPr="007849E3">
        <w:rPr>
          <w:sz w:val="24"/>
          <w:szCs w:val="24"/>
        </w:rPr>
        <w:t>Страховая сумма по страхованию ответственности перед третьими лицами рассчитывается отдельно по каждому инвестиционному проекту и устанавливается в размере максимального возможного причинения ущерба третьим лицам, но не более 15% от проектной стоимости строительно-монтажных работ.</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.4. </w:t>
      </w:r>
      <w:r w:rsidRPr="007849E3">
        <w:rPr>
          <w:sz w:val="24"/>
          <w:szCs w:val="24"/>
        </w:rPr>
        <w:t xml:space="preserve">Период страхования по Секции 1 и Секции 2 должен соответствовать периоду выполнения строительных работ, от момента начала строительства до момента приемки объекта заказчиком. По покрытию </w:t>
      </w:r>
      <w:proofErr w:type="spellStart"/>
      <w:r w:rsidRPr="007849E3">
        <w:rPr>
          <w:sz w:val="24"/>
          <w:szCs w:val="24"/>
        </w:rPr>
        <w:t>послепусковых</w:t>
      </w:r>
      <w:proofErr w:type="spellEnd"/>
      <w:r w:rsidRPr="007849E3">
        <w:rPr>
          <w:sz w:val="24"/>
          <w:szCs w:val="24"/>
        </w:rPr>
        <w:t xml:space="preserve"> гарантийных обязательств период страхования должен составлять не менее </w:t>
      </w:r>
      <w:r>
        <w:rPr>
          <w:sz w:val="24"/>
          <w:szCs w:val="24"/>
        </w:rPr>
        <w:t>36</w:t>
      </w:r>
      <w:r w:rsidRPr="007849E3">
        <w:rPr>
          <w:sz w:val="24"/>
          <w:szCs w:val="24"/>
        </w:rPr>
        <w:t xml:space="preserve"> месяцев с момента ввода объекта в эксплуатацию.</w:t>
      </w:r>
    </w:p>
    <w:p w:rsidR="003D6F71" w:rsidRPr="007849E3" w:rsidRDefault="003D6F71" w:rsidP="003D6F71">
      <w:pPr>
        <w:widowControl w:val="0"/>
        <w:jc w:val="both"/>
        <w:rPr>
          <w:sz w:val="24"/>
          <w:szCs w:val="24"/>
        </w:rPr>
      </w:pPr>
      <w:r>
        <w:rPr>
          <w:sz w:val="24"/>
          <w:szCs w:val="24"/>
        </w:rPr>
        <w:t xml:space="preserve">            1</w:t>
      </w:r>
      <w:r w:rsidR="001715F2">
        <w:rPr>
          <w:sz w:val="24"/>
          <w:szCs w:val="24"/>
        </w:rPr>
        <w:t>4</w:t>
      </w:r>
      <w:r>
        <w:rPr>
          <w:sz w:val="24"/>
          <w:szCs w:val="24"/>
        </w:rPr>
        <w:t xml:space="preserve">.5. </w:t>
      </w:r>
      <w:r w:rsidRPr="007849E3">
        <w:rPr>
          <w:sz w:val="24"/>
          <w:szCs w:val="24"/>
        </w:rPr>
        <w:t>Проект договора страхования до его заключения подлежит согласованию с Заказчиком.</w:t>
      </w:r>
    </w:p>
    <w:p w:rsidR="003D6F71" w:rsidRPr="007849E3" w:rsidRDefault="003D6F71" w:rsidP="003D6F71">
      <w:pPr>
        <w:ind w:firstLine="720"/>
        <w:jc w:val="both"/>
        <w:rPr>
          <w:sz w:val="24"/>
          <w:szCs w:val="24"/>
        </w:rPr>
      </w:pPr>
      <w:r>
        <w:rPr>
          <w:sz w:val="24"/>
          <w:szCs w:val="24"/>
        </w:rPr>
        <w:t>1</w:t>
      </w:r>
      <w:r w:rsidR="001715F2">
        <w:rPr>
          <w:sz w:val="24"/>
          <w:szCs w:val="24"/>
        </w:rPr>
        <w:t>4</w:t>
      </w:r>
      <w:r>
        <w:rPr>
          <w:sz w:val="24"/>
          <w:szCs w:val="24"/>
        </w:rPr>
        <w:t xml:space="preserve">.6. </w:t>
      </w:r>
      <w:r w:rsidRPr="007849E3">
        <w:rPr>
          <w:sz w:val="24"/>
          <w:szCs w:val="24"/>
        </w:rPr>
        <w:t>Страхование не освобождает Заказчика и Подрядчика от обязанности принять необходимые меры для предотвращения наступления страхового случая.</w:t>
      </w:r>
    </w:p>
    <w:p w:rsidR="003D6F71" w:rsidRPr="003D6F71" w:rsidRDefault="003D6F71" w:rsidP="003D6F71"/>
    <w:p w:rsidR="00FA17FD" w:rsidRPr="00FA17FD" w:rsidRDefault="00FA17FD" w:rsidP="001715F2">
      <w:pPr>
        <w:pStyle w:val="10"/>
        <w:numPr>
          <w:ilvl w:val="0"/>
          <w:numId w:val="1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.1.Надлежащее исполнение обязательств Подрядчика по настоящему Договору должно обеспечиваться безотзывной и безусловной банковской гарантией исполнения обязательств по договору Подрядчиком (Приложение № 8), </w:t>
      </w:r>
      <w:proofErr w:type="gramStart"/>
      <w:r w:rsidRPr="00FA17FD">
        <w:rPr>
          <w:sz w:val="24"/>
          <w:szCs w:val="24"/>
        </w:rPr>
        <w:t>сумма</w:t>
      </w:r>
      <w:proofErr w:type="gramEnd"/>
      <w:r w:rsidRPr="00FA17FD">
        <w:rPr>
          <w:sz w:val="24"/>
          <w:szCs w:val="24"/>
        </w:rPr>
        <w:t xml:space="preserve"> которой не может составлять менее 100 % от стоимости работ по Договору. При этом сумма банковской гарантии может уменьшаться в объеме выполненных работ по мере исполнения Подрядчиком своих обязательств по Договору. </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.2.Сумма банковской гарантии должна быть выражена в российских рублях.</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 xml:space="preserve">.3.Срок действия банковской гарантии – </w:t>
      </w:r>
      <w:r w:rsidR="00FA2FA6">
        <w:rPr>
          <w:sz w:val="24"/>
          <w:szCs w:val="24"/>
        </w:rPr>
        <w:t xml:space="preserve">с момента подписания Договора </w:t>
      </w:r>
      <w:r w:rsidRPr="00FA17FD">
        <w:rPr>
          <w:sz w:val="24"/>
          <w:szCs w:val="24"/>
        </w:rPr>
        <w:t xml:space="preserve">до </w:t>
      </w:r>
      <w:r w:rsidR="00FA2FA6">
        <w:rPr>
          <w:sz w:val="24"/>
          <w:szCs w:val="24"/>
        </w:rPr>
        <w:t>момента</w:t>
      </w:r>
      <w:r w:rsidRPr="00FA17FD">
        <w:rPr>
          <w:sz w:val="24"/>
          <w:szCs w:val="24"/>
        </w:rPr>
        <w:t xml:space="preserve"> полного окончания Подрядчиком работ, что подтверждается соответствующими документами, подписанными Заказчиком.</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.4.Срок платежа по банковской гарантии в пользу Заказчика должен быть установлен не позднее 10 (десяти) календарных дней после представления Заказчиком (Бенефициар) Гаранту требования на сумму обеспечения (полностью или частично) в письменной форме. В требовании Бенефициар (Заказчик) должен указать, в чем состоит нарушение Принципалом (Подрядчик) обязательства, в обеспечение которого выдана банковская гарантия.</w:t>
      </w:r>
    </w:p>
    <w:p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lastRenderedPageBreak/>
        <w:t>1</w:t>
      </w:r>
      <w:r w:rsidR="001715F2">
        <w:rPr>
          <w:sz w:val="24"/>
          <w:szCs w:val="24"/>
        </w:rPr>
        <w:t>5</w:t>
      </w:r>
      <w:r w:rsidRPr="00FA17FD">
        <w:rPr>
          <w:sz w:val="24"/>
          <w:szCs w:val="24"/>
        </w:rPr>
        <w:t>.5.Безотзывная и безусловная банковская гарантия на исполнение обязательств Подрядчиком должна быть представлена до момента подписания договора и вступать                                      в силу с момента подписания договора.</w:t>
      </w:r>
    </w:p>
    <w:p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r w:rsidRPr="00FA17FD">
        <w:rPr>
          <w:sz w:val="24"/>
          <w:szCs w:val="24"/>
        </w:rPr>
        <w:t>1</w:t>
      </w:r>
      <w:r w:rsidR="001715F2">
        <w:rPr>
          <w:sz w:val="24"/>
          <w:szCs w:val="24"/>
        </w:rPr>
        <w:t>5</w:t>
      </w:r>
      <w:r w:rsidRPr="00FA17FD">
        <w:rPr>
          <w:sz w:val="24"/>
          <w:szCs w:val="24"/>
        </w:rPr>
        <w:t>.6.Безотзывная и безусловная банковская гарантия на исполнение обязательств Подрядчиком должна быть выдана Банком, собственный капитал которого составляет не менее 5 000 000 000 (пять миллиардов) рублей.</w:t>
      </w:r>
    </w:p>
    <w:p w:rsidR="003F74C6" w:rsidRPr="004450E6" w:rsidRDefault="003F74C6" w:rsidP="000A355D">
      <w:pPr>
        <w:widowControl w:val="0"/>
        <w:shd w:val="clear" w:color="auto" w:fill="FFFFFF"/>
        <w:tabs>
          <w:tab w:val="left" w:pos="1253"/>
        </w:tabs>
        <w:autoSpaceDE w:val="0"/>
        <w:autoSpaceDN w:val="0"/>
        <w:adjustRightInd w:val="0"/>
        <w:jc w:val="both"/>
        <w:rPr>
          <w:sz w:val="24"/>
          <w:szCs w:val="24"/>
        </w:rPr>
      </w:pPr>
    </w:p>
    <w:p w:rsidR="001E3C3A" w:rsidRDefault="00AB3DD1" w:rsidP="001715F2">
      <w:pPr>
        <w:numPr>
          <w:ilvl w:val="0"/>
          <w:numId w:val="14"/>
        </w:numPr>
        <w:ind w:left="0" w:firstLine="0"/>
        <w:jc w:val="center"/>
        <w:rPr>
          <w:b/>
          <w:sz w:val="24"/>
          <w:szCs w:val="24"/>
        </w:rPr>
      </w:pPr>
      <w:r w:rsidRPr="007B0D1D">
        <w:rPr>
          <w:b/>
          <w:sz w:val="24"/>
          <w:szCs w:val="24"/>
        </w:rPr>
        <w:t>ЗАКЛЮЧИТЕЛЬНЫЕ ПОЛОЖЕНИЯ</w:t>
      </w:r>
    </w:p>
    <w:p w:rsidR="00DE0EF9" w:rsidRPr="00513C06" w:rsidRDefault="00DE0EF9" w:rsidP="00DE0EF9">
      <w:pPr>
        <w:rPr>
          <w:b/>
          <w:sz w:val="24"/>
          <w:szCs w:val="24"/>
        </w:rPr>
      </w:pP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w:t>
      </w:r>
      <w:r w:rsidR="001715F2">
        <w:rPr>
          <w:sz w:val="24"/>
          <w:szCs w:val="24"/>
        </w:rPr>
        <w:t>6</w:t>
      </w:r>
      <w:r w:rsidRPr="00E70C01">
        <w:rPr>
          <w:sz w:val="24"/>
          <w:szCs w:val="24"/>
        </w:rPr>
        <w:t xml:space="preserve">.1. </w:t>
      </w:r>
      <w:r w:rsidR="005E56A5" w:rsidRPr="00E70C01">
        <w:rPr>
          <w:sz w:val="24"/>
          <w:szCs w:val="24"/>
        </w:rPr>
        <w:t>Договор вступает в силу и считается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1</w:t>
      </w:r>
      <w:r w:rsidR="001715F2">
        <w:rPr>
          <w:sz w:val="24"/>
          <w:szCs w:val="24"/>
        </w:rPr>
        <w:t>6</w:t>
      </w:r>
      <w:r w:rsidRPr="00E70C01">
        <w:rPr>
          <w:sz w:val="24"/>
          <w:szCs w:val="24"/>
        </w:rPr>
        <w:t xml:space="preserve">.2. </w:t>
      </w:r>
      <w:r w:rsidR="005E56A5" w:rsidRPr="00E70C01">
        <w:rPr>
          <w:sz w:val="24"/>
          <w:szCs w:val="24"/>
        </w:rPr>
        <w:t>Любые изменения или дополнения к Договору будут действительны, если они совершены в письменной форме и подписаны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1</w:t>
      </w:r>
      <w:r w:rsidR="001715F2">
        <w:rPr>
          <w:sz w:val="24"/>
          <w:szCs w:val="24"/>
        </w:rPr>
        <w:t>6</w:t>
      </w:r>
      <w:r w:rsidRPr="00E70C01">
        <w:rPr>
          <w:sz w:val="24"/>
          <w:szCs w:val="24"/>
        </w:rPr>
        <w:t xml:space="preserve">.3.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C73A42" w:rsidRPr="00BC4E23" w:rsidRDefault="00C73A42" w:rsidP="00C73A42">
      <w:pPr>
        <w:autoSpaceDE w:val="0"/>
        <w:autoSpaceDN w:val="0"/>
        <w:adjustRightInd w:val="0"/>
        <w:jc w:val="both"/>
        <w:rPr>
          <w:rFonts w:eastAsia="Calibri"/>
          <w:color w:val="000000"/>
          <w:sz w:val="24"/>
          <w:szCs w:val="24"/>
        </w:rPr>
      </w:pPr>
      <w:r>
        <w:rPr>
          <w:sz w:val="24"/>
          <w:szCs w:val="24"/>
        </w:rPr>
        <w:t xml:space="preserve">            </w:t>
      </w:r>
      <w:r w:rsidR="00575D6A" w:rsidRPr="007B0D1D">
        <w:rPr>
          <w:sz w:val="24"/>
          <w:szCs w:val="24"/>
        </w:rPr>
        <w:t>1</w:t>
      </w:r>
      <w:r w:rsidR="001715F2">
        <w:rPr>
          <w:sz w:val="24"/>
          <w:szCs w:val="24"/>
        </w:rPr>
        <w:t>6</w:t>
      </w:r>
      <w:r w:rsidR="00575D6A" w:rsidRPr="007B0D1D">
        <w:rPr>
          <w:sz w:val="24"/>
          <w:szCs w:val="24"/>
        </w:rPr>
        <w:t>.</w:t>
      </w:r>
      <w:r w:rsidR="00575D6A">
        <w:rPr>
          <w:sz w:val="24"/>
          <w:szCs w:val="24"/>
        </w:rPr>
        <w:t>4</w:t>
      </w:r>
      <w:r w:rsidR="00575D6A" w:rsidRPr="007B0D1D">
        <w:rPr>
          <w:sz w:val="24"/>
          <w:szCs w:val="24"/>
        </w:rPr>
        <w:t xml:space="preserve">. </w:t>
      </w:r>
      <w:r w:rsidRPr="00BC4E23">
        <w:rPr>
          <w:rFonts w:eastAsia="Calibri"/>
          <w:color w:val="000000"/>
          <w:sz w:val="24"/>
          <w:szCs w:val="24"/>
        </w:rPr>
        <w:t>Неотъемлемой частью настоящего договора являются следующие приложения                к нему:</w:t>
      </w:r>
    </w:p>
    <w:p w:rsidR="00AB3DD1" w:rsidRPr="00E70C01" w:rsidRDefault="005E56A5" w:rsidP="00C73A42">
      <w:pPr>
        <w:pStyle w:val="ConsNormal"/>
        <w:widowControl/>
        <w:ind w:firstLine="709"/>
        <w:jc w:val="both"/>
        <w:rPr>
          <w:sz w:val="24"/>
          <w:szCs w:val="24"/>
        </w:rPr>
      </w:pPr>
      <w:r w:rsidRPr="00E70C01">
        <w:rPr>
          <w:sz w:val="24"/>
          <w:szCs w:val="24"/>
        </w:rPr>
        <w:t>:</w:t>
      </w:r>
      <w:r w:rsidR="00AB3DD1" w:rsidRPr="00E70C01">
        <w:rPr>
          <w:sz w:val="24"/>
          <w:szCs w:val="24"/>
        </w:rPr>
        <w:t xml:space="preserve"> </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sz w:val="24"/>
          <w:szCs w:val="24"/>
        </w:rPr>
        <w:t>Приложение №</w:t>
      </w:r>
      <w:r w:rsidR="00C73A42">
        <w:rPr>
          <w:sz w:val="24"/>
          <w:szCs w:val="24"/>
        </w:rPr>
        <w:t xml:space="preserve"> </w:t>
      </w:r>
      <w:r w:rsidRPr="00E70C01">
        <w:rPr>
          <w:sz w:val="24"/>
          <w:szCs w:val="24"/>
        </w:rPr>
        <w:t>1</w:t>
      </w:r>
      <w:r w:rsidR="00C73A42">
        <w:rPr>
          <w:rStyle w:val="af9"/>
          <w:sz w:val="24"/>
          <w:szCs w:val="24"/>
        </w:rPr>
        <w:footnoteReference w:id="13"/>
      </w:r>
      <w:r w:rsidR="00C73A42">
        <w:rPr>
          <w:sz w:val="24"/>
          <w:szCs w:val="24"/>
        </w:rPr>
        <w:t>.</w:t>
      </w:r>
      <w:r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r w:rsidR="00C9412C" w:rsidRPr="00E70C01">
        <w:rPr>
          <w:bCs/>
          <w:sz w:val="24"/>
          <w:szCs w:val="24"/>
        </w:rPr>
        <w:t>ВЛ</w:t>
      </w:r>
      <w:r w:rsidR="00C73A42">
        <w:rPr>
          <w:bCs/>
          <w:sz w:val="24"/>
          <w:szCs w:val="24"/>
        </w:rPr>
        <w:t>.</w:t>
      </w:r>
      <w:r w:rsidR="003D61C9">
        <w:rPr>
          <w:bCs/>
          <w:sz w:val="24"/>
          <w:szCs w:val="24"/>
        </w:rPr>
        <w:t xml:space="preserve"> </w:t>
      </w:r>
      <w:r w:rsidR="00E13D7A" w:rsidRPr="00E70C01">
        <w:rPr>
          <w:sz w:val="24"/>
          <w:szCs w:val="24"/>
        </w:rPr>
        <w:t>Приложение №</w:t>
      </w:r>
      <w:r w:rsidR="00C73A42">
        <w:rPr>
          <w:sz w:val="24"/>
          <w:szCs w:val="24"/>
        </w:rPr>
        <w:t xml:space="preserve"> </w:t>
      </w:r>
      <w:r w:rsidRPr="00E70C01">
        <w:rPr>
          <w:sz w:val="24"/>
          <w:szCs w:val="24"/>
        </w:rPr>
        <w:t>2</w:t>
      </w:r>
      <w:r w:rsidR="00C73A42">
        <w:rPr>
          <w:sz w:val="24"/>
          <w:szCs w:val="24"/>
        </w:rPr>
        <w:t>.</w:t>
      </w:r>
      <w:r w:rsidR="00C73A42"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Pr="00E70C01">
        <w:rPr>
          <w:bCs/>
          <w:sz w:val="24"/>
          <w:szCs w:val="24"/>
        </w:rPr>
        <w:t>.</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sz w:val="24"/>
          <w:szCs w:val="24"/>
        </w:rPr>
        <w:t>Приложение №</w:t>
      </w:r>
      <w:r w:rsidR="00C73A42">
        <w:rPr>
          <w:sz w:val="24"/>
          <w:szCs w:val="24"/>
        </w:rPr>
        <w:t xml:space="preserve"> </w:t>
      </w:r>
      <w:r w:rsidRPr="00E70C01">
        <w:rPr>
          <w:sz w:val="24"/>
          <w:szCs w:val="24"/>
        </w:rPr>
        <w:t>3</w:t>
      </w:r>
      <w:r w:rsidR="00C73A42">
        <w:rPr>
          <w:sz w:val="24"/>
          <w:szCs w:val="24"/>
        </w:rPr>
        <w:t>.</w:t>
      </w:r>
      <w:r w:rsidR="00C73A42" w:rsidRPr="00E70C01">
        <w:rPr>
          <w:sz w:val="24"/>
          <w:szCs w:val="24"/>
        </w:rPr>
        <w:t xml:space="preserve"> </w:t>
      </w:r>
      <w:r w:rsidR="005E56A5" w:rsidRPr="00E70C01">
        <w:rPr>
          <w:sz w:val="24"/>
          <w:szCs w:val="24"/>
        </w:rPr>
        <w:t>Календарный план</w:t>
      </w:r>
      <w:r w:rsidRPr="00E70C01">
        <w:rPr>
          <w:sz w:val="24"/>
          <w:szCs w:val="24"/>
        </w:rPr>
        <w:t xml:space="preserve"> выполнения работ </w:t>
      </w:r>
      <w:r w:rsidRPr="00E70C01">
        <w:rPr>
          <w:bCs/>
          <w:sz w:val="24"/>
          <w:szCs w:val="24"/>
        </w:rPr>
        <w:t xml:space="preserve">по </w:t>
      </w:r>
      <w:r w:rsidR="00E13D7A" w:rsidRPr="00E70C01">
        <w:rPr>
          <w:bCs/>
          <w:sz w:val="24"/>
          <w:szCs w:val="24"/>
        </w:rPr>
        <w:t xml:space="preserve">химической обработке/ </w:t>
      </w:r>
      <w:r w:rsidRPr="00E70C01">
        <w:rPr>
          <w:bCs/>
          <w:sz w:val="24"/>
          <w:szCs w:val="24"/>
        </w:rPr>
        <w:t>расчистке</w:t>
      </w:r>
      <w:r w:rsidRPr="00E70C01">
        <w:rPr>
          <w:sz w:val="24"/>
          <w:szCs w:val="24"/>
        </w:rPr>
        <w:t xml:space="preserve"> просек</w:t>
      </w:r>
      <w:r w:rsidRPr="00E70C01">
        <w:rPr>
          <w:bCs/>
          <w:sz w:val="24"/>
          <w:szCs w:val="24"/>
        </w:rPr>
        <w:t xml:space="preserve"> ВЛ.</w:t>
      </w:r>
    </w:p>
    <w:p w:rsidR="00AB3DD1" w:rsidRPr="00E70C01" w:rsidRDefault="00E70C01" w:rsidP="00F14625">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00AB3DD1" w:rsidRPr="00E70C01">
        <w:rPr>
          <w:bCs/>
          <w:sz w:val="24"/>
          <w:szCs w:val="24"/>
        </w:rPr>
        <w:t>4</w:t>
      </w:r>
      <w:r w:rsidR="00C73A42">
        <w:rPr>
          <w:bCs/>
          <w:sz w:val="24"/>
          <w:szCs w:val="24"/>
        </w:rPr>
        <w:t>.</w:t>
      </w:r>
      <w:r w:rsidR="00C73A42" w:rsidRPr="00E70C01">
        <w:rPr>
          <w:bCs/>
          <w:sz w:val="24"/>
          <w:szCs w:val="24"/>
        </w:rPr>
        <w:t xml:space="preserve"> </w:t>
      </w:r>
      <w:r w:rsidR="00AB3DD1" w:rsidRPr="00E70C01">
        <w:rPr>
          <w:bCs/>
          <w:sz w:val="24"/>
          <w:szCs w:val="24"/>
        </w:rPr>
        <w:t>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AB3DD1" w:rsidP="00E13D7A">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Pr="00E70C01">
        <w:rPr>
          <w:bCs/>
          <w:sz w:val="24"/>
          <w:szCs w:val="24"/>
        </w:rPr>
        <w:t>5</w:t>
      </w:r>
      <w:r w:rsidR="00C73A42">
        <w:rPr>
          <w:bCs/>
          <w:sz w:val="24"/>
          <w:szCs w:val="24"/>
        </w:rPr>
        <w:t>.</w:t>
      </w:r>
      <w:r w:rsidR="00C73A42" w:rsidRPr="00E70C01">
        <w:rPr>
          <w:bCs/>
          <w:sz w:val="24"/>
          <w:szCs w:val="24"/>
        </w:rPr>
        <w:t xml:space="preserve"> </w:t>
      </w:r>
      <w:r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Приложение №</w:t>
      </w:r>
      <w:r w:rsidR="00C73A42">
        <w:rPr>
          <w:bCs/>
          <w:sz w:val="24"/>
          <w:szCs w:val="24"/>
        </w:rPr>
        <w:t xml:space="preserve"> </w:t>
      </w:r>
      <w:r w:rsidRPr="00E70C01">
        <w:rPr>
          <w:bCs/>
          <w:sz w:val="24"/>
          <w:szCs w:val="24"/>
        </w:rPr>
        <w:t>6</w:t>
      </w:r>
      <w:r w:rsidR="00C73A42">
        <w:rPr>
          <w:bCs/>
          <w:sz w:val="24"/>
          <w:szCs w:val="24"/>
        </w:rPr>
        <w:t>.</w:t>
      </w:r>
      <w:r w:rsidR="00C73A42" w:rsidRPr="00E70C01">
        <w:rPr>
          <w:bCs/>
          <w:sz w:val="24"/>
          <w:szCs w:val="24"/>
        </w:rPr>
        <w:t xml:space="preserve"> </w:t>
      </w:r>
      <w:r w:rsidR="00846E64" w:rsidRPr="00CD6A40">
        <w:rPr>
          <w:sz w:val="24"/>
          <w:szCs w:val="24"/>
        </w:rPr>
        <w:t xml:space="preserve">«___________________» </w:t>
      </w:r>
      <w:r w:rsidR="00846E64"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963B18">
        <w:rPr>
          <w:sz w:val="24"/>
          <w:szCs w:val="24"/>
        </w:rPr>
        <w:t>.</w:t>
      </w:r>
    </w:p>
    <w:p w:rsidR="005E56A5" w:rsidRDefault="00846E64" w:rsidP="00E13D7A">
      <w:pPr>
        <w:widowControl w:val="0"/>
        <w:tabs>
          <w:tab w:val="left" w:pos="-1701"/>
        </w:tabs>
        <w:autoSpaceDE w:val="0"/>
        <w:autoSpaceDN w:val="0"/>
        <w:adjustRightInd w:val="0"/>
        <w:ind w:firstLine="709"/>
        <w:jc w:val="both"/>
        <w:rPr>
          <w:sz w:val="24"/>
          <w:szCs w:val="24"/>
        </w:rPr>
      </w:pPr>
      <w:r>
        <w:rPr>
          <w:bCs/>
          <w:sz w:val="24"/>
          <w:szCs w:val="24"/>
        </w:rPr>
        <w:t>Приложение №</w:t>
      </w:r>
      <w:r w:rsidR="00C73A42">
        <w:rPr>
          <w:bCs/>
          <w:sz w:val="24"/>
          <w:szCs w:val="24"/>
        </w:rPr>
        <w:t xml:space="preserve"> </w:t>
      </w:r>
      <w:r>
        <w:rPr>
          <w:bCs/>
          <w:sz w:val="24"/>
          <w:szCs w:val="24"/>
        </w:rPr>
        <w:t>7</w:t>
      </w:r>
      <w:r w:rsidR="00C73A42">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FA17FD" w:rsidRDefault="00FA17FD" w:rsidP="00FA17FD">
      <w:pPr>
        <w:widowControl w:val="0"/>
        <w:tabs>
          <w:tab w:val="left" w:pos="-1701"/>
        </w:tabs>
        <w:autoSpaceDE w:val="0"/>
        <w:autoSpaceDN w:val="0"/>
        <w:adjustRightInd w:val="0"/>
        <w:ind w:firstLine="709"/>
        <w:jc w:val="both"/>
      </w:pPr>
      <w:r w:rsidRPr="00FA17FD">
        <w:rPr>
          <w:bCs/>
          <w:sz w:val="24"/>
          <w:szCs w:val="24"/>
        </w:rPr>
        <w:t>Приложение № 8</w:t>
      </w:r>
      <w:r w:rsidR="00C73A42">
        <w:rPr>
          <w:bCs/>
          <w:sz w:val="24"/>
          <w:szCs w:val="24"/>
        </w:rPr>
        <w:t>.</w:t>
      </w:r>
      <w:r w:rsidR="00C73A42" w:rsidRPr="00FA17FD">
        <w:rPr>
          <w:bCs/>
          <w:sz w:val="24"/>
          <w:szCs w:val="24"/>
        </w:rPr>
        <w:t xml:space="preserve"> </w:t>
      </w:r>
      <w:r w:rsidRPr="00FA17FD">
        <w:rPr>
          <w:bCs/>
          <w:sz w:val="24"/>
          <w:szCs w:val="24"/>
        </w:rPr>
        <w:t xml:space="preserve">Банковская гарантия </w:t>
      </w:r>
      <w:r w:rsidR="00C429C1">
        <w:rPr>
          <w:bCs/>
          <w:sz w:val="24"/>
          <w:szCs w:val="24"/>
        </w:rPr>
        <w:t>исполнения обязательств</w:t>
      </w:r>
      <w:r>
        <w:rPr>
          <w:bCs/>
          <w:sz w:val="24"/>
          <w:szCs w:val="24"/>
        </w:rPr>
        <w:t>.</w:t>
      </w:r>
    </w:p>
    <w:p w:rsidR="00C57B66" w:rsidRDefault="00C73A42" w:rsidP="00513C06">
      <w:pPr>
        <w:widowControl w:val="0"/>
        <w:tabs>
          <w:tab w:val="left" w:pos="-1701"/>
        </w:tabs>
        <w:autoSpaceDE w:val="0"/>
        <w:autoSpaceDN w:val="0"/>
        <w:adjustRightInd w:val="0"/>
        <w:jc w:val="both"/>
        <w:rPr>
          <w:sz w:val="24"/>
          <w:szCs w:val="24"/>
        </w:rPr>
      </w:pPr>
      <w:r>
        <w:rPr>
          <w:rFonts w:eastAsia="Calibri"/>
          <w:sz w:val="24"/>
          <w:szCs w:val="24"/>
          <w:lang w:eastAsia="en-US"/>
        </w:rPr>
        <w:t xml:space="preserve">           Приложение № 9</w:t>
      </w:r>
      <w:r w:rsidRPr="00BC4E23">
        <w:rPr>
          <w:rFonts w:eastAsia="Calibri"/>
          <w:sz w:val="24"/>
          <w:szCs w:val="24"/>
          <w:lang w:eastAsia="en-US"/>
        </w:rPr>
        <w:t>. Антикоррупционная оговорка.</w:t>
      </w:r>
    </w:p>
    <w:p w:rsidR="00AF4D67" w:rsidRDefault="00AF4D67"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Default="004447C9" w:rsidP="00513C06">
      <w:pPr>
        <w:widowControl w:val="0"/>
        <w:tabs>
          <w:tab w:val="left" w:pos="-1701"/>
        </w:tabs>
        <w:autoSpaceDE w:val="0"/>
        <w:autoSpaceDN w:val="0"/>
        <w:adjustRightInd w:val="0"/>
        <w:jc w:val="both"/>
        <w:rPr>
          <w:sz w:val="24"/>
          <w:szCs w:val="24"/>
        </w:rPr>
      </w:pPr>
    </w:p>
    <w:p w:rsidR="004447C9" w:rsidRPr="004450E6" w:rsidRDefault="004447C9" w:rsidP="00513C06">
      <w:pPr>
        <w:widowControl w:val="0"/>
        <w:tabs>
          <w:tab w:val="left" w:pos="-1701"/>
        </w:tabs>
        <w:autoSpaceDE w:val="0"/>
        <w:autoSpaceDN w:val="0"/>
        <w:adjustRightInd w:val="0"/>
        <w:jc w:val="both"/>
        <w:rPr>
          <w:sz w:val="24"/>
          <w:szCs w:val="24"/>
        </w:rPr>
      </w:pPr>
    </w:p>
    <w:p w:rsidR="004447C9" w:rsidRPr="003233D9" w:rsidRDefault="004447C9"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lastRenderedPageBreak/>
        <w:t>1</w:t>
      </w:r>
      <w:r w:rsidR="001715F2">
        <w:rPr>
          <w:sz w:val="24"/>
          <w:szCs w:val="24"/>
        </w:rPr>
        <w:t>7</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firstRow="1" w:lastRow="1" w:firstColumn="1" w:lastColumn="1" w:noHBand="0" w:noVBand="0"/>
      </w:tblPr>
      <w:tblGrid>
        <w:gridCol w:w="177"/>
        <w:gridCol w:w="4752"/>
        <w:gridCol w:w="238"/>
        <w:gridCol w:w="4755"/>
        <w:gridCol w:w="34"/>
      </w:tblGrid>
      <w:tr w:rsidR="00AB3DD1" w:rsidRPr="007B0D1D" w:rsidTr="00793AB8">
        <w:trPr>
          <w:trHeight w:val="163"/>
        </w:trPr>
        <w:tc>
          <w:tcPr>
            <w:tcW w:w="4929"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ЗАКАЗЧИК:</w:t>
            </w:r>
          </w:p>
        </w:tc>
        <w:tc>
          <w:tcPr>
            <w:tcW w:w="5027" w:type="dxa"/>
            <w:gridSpan w:val="3"/>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ПОДРЯДЧИК:</w:t>
            </w:r>
          </w:p>
        </w:tc>
      </w:tr>
      <w:tr w:rsidR="00AB3DD1" w:rsidRPr="007B0D1D" w:rsidTr="00793AB8">
        <w:trPr>
          <w:trHeight w:val="73"/>
        </w:trPr>
        <w:tc>
          <w:tcPr>
            <w:tcW w:w="4929" w:type="dxa"/>
            <w:gridSpan w:val="2"/>
          </w:tcPr>
          <w:p w:rsidR="00AB3DD1" w:rsidRPr="007B0D1D" w:rsidRDefault="0027691D" w:rsidP="00D74A39">
            <w:pPr>
              <w:ind w:firstLine="709"/>
              <w:jc w:val="center"/>
              <w:rPr>
                <w:b/>
                <w:bCs/>
                <w:color w:val="000000"/>
                <w:spacing w:val="-2"/>
                <w:sz w:val="24"/>
                <w:szCs w:val="24"/>
              </w:rPr>
            </w:pPr>
            <w:r>
              <w:rPr>
                <w:sz w:val="24"/>
                <w:szCs w:val="24"/>
              </w:rPr>
              <w:t>ПАО</w:t>
            </w:r>
            <w:r w:rsidR="00AB3DD1" w:rsidRPr="007B0D1D">
              <w:rPr>
                <w:sz w:val="24"/>
                <w:szCs w:val="24"/>
              </w:rPr>
              <w:t xml:space="preserve"> «МРСК Центра» </w:t>
            </w:r>
            <w:r w:rsidR="00AB3DD1" w:rsidRPr="007B0D1D">
              <w:rPr>
                <w:rStyle w:val="af9"/>
                <w:sz w:val="24"/>
                <w:szCs w:val="24"/>
              </w:rPr>
              <w:footnoteReference w:id="14"/>
            </w:r>
          </w:p>
          <w:p w:rsidR="00AB3DD1" w:rsidRPr="007B0D1D" w:rsidRDefault="00AB3DD1" w:rsidP="00D74A39">
            <w:pPr>
              <w:ind w:firstLine="709"/>
              <w:jc w:val="center"/>
              <w:rPr>
                <w:b/>
                <w:bCs/>
                <w:color w:val="000000"/>
                <w:spacing w:val="-2"/>
                <w:sz w:val="24"/>
                <w:szCs w:val="24"/>
              </w:rPr>
            </w:pPr>
          </w:p>
        </w:tc>
        <w:tc>
          <w:tcPr>
            <w:tcW w:w="5027" w:type="dxa"/>
            <w:gridSpan w:val="3"/>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gridSpan w:val="2"/>
          </w:tcPr>
          <w:p w:rsidR="00AB3DD1" w:rsidRPr="007B0D1D" w:rsidRDefault="00E7449F" w:rsidP="00D74A39">
            <w:pPr>
              <w:rPr>
                <w:sz w:val="24"/>
                <w:szCs w:val="24"/>
              </w:rPr>
            </w:pPr>
            <w:r>
              <w:rPr>
                <w:sz w:val="24"/>
                <w:szCs w:val="24"/>
              </w:rPr>
              <w:t>Место нахождения юридического лица:</w:t>
            </w:r>
          </w:p>
        </w:tc>
        <w:tc>
          <w:tcPr>
            <w:tcW w:w="5027" w:type="dxa"/>
            <w:gridSpan w:val="3"/>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gridSpan w:val="2"/>
          </w:tcPr>
          <w:p w:rsidR="00AB3DD1" w:rsidRPr="007B0D1D" w:rsidRDefault="00AB3DD1" w:rsidP="00D74A39">
            <w:pPr>
              <w:rPr>
                <w:sz w:val="24"/>
                <w:szCs w:val="24"/>
              </w:rPr>
            </w:pPr>
            <w:r w:rsidRPr="007B0D1D">
              <w:rPr>
                <w:sz w:val="24"/>
                <w:szCs w:val="24"/>
              </w:rPr>
              <w:t>_____________________________________</w:t>
            </w:r>
            <w:r w:rsidRPr="007B0D1D">
              <w:rPr>
                <w:rStyle w:val="af9"/>
                <w:sz w:val="24"/>
                <w:szCs w:val="24"/>
              </w:rPr>
              <w:footnoteReference w:id="15"/>
            </w:r>
          </w:p>
          <w:p w:rsidR="00AB3DD1" w:rsidRPr="007B0D1D" w:rsidRDefault="00AB3DD1" w:rsidP="00D74A39">
            <w:pPr>
              <w:rPr>
                <w:sz w:val="24"/>
                <w:szCs w:val="24"/>
              </w:rPr>
            </w:pPr>
            <w:r w:rsidRPr="007B0D1D">
              <w:rPr>
                <w:sz w:val="24"/>
                <w:szCs w:val="24"/>
              </w:rPr>
              <w:t>ИНН/КПП: 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_______________ в __________________</w:t>
            </w:r>
          </w:p>
          <w:p w:rsidR="00AB3DD1" w:rsidRPr="007B0D1D" w:rsidRDefault="00AB3DD1" w:rsidP="00D74A39">
            <w:pPr>
              <w:rPr>
                <w:sz w:val="24"/>
                <w:szCs w:val="24"/>
              </w:rPr>
            </w:pPr>
            <w:r w:rsidRPr="007B0D1D">
              <w:rPr>
                <w:sz w:val="24"/>
                <w:szCs w:val="24"/>
              </w:rPr>
              <w:t>БИК:   ________________________________</w:t>
            </w:r>
          </w:p>
          <w:p w:rsidR="00AB3DD1" w:rsidRPr="007B0D1D" w:rsidRDefault="00AB3DD1" w:rsidP="00D74A39">
            <w:pPr>
              <w:rPr>
                <w:sz w:val="24"/>
                <w:szCs w:val="24"/>
              </w:rPr>
            </w:pPr>
            <w:r w:rsidRPr="007B0D1D">
              <w:rPr>
                <w:sz w:val="24"/>
                <w:szCs w:val="24"/>
              </w:rPr>
              <w:t>к/с:  __________________________________</w:t>
            </w:r>
          </w:p>
          <w:p w:rsidR="00AB3DD1" w:rsidRPr="007B0D1D" w:rsidRDefault="00320F28" w:rsidP="00D74A39">
            <w:pPr>
              <w:rPr>
                <w:sz w:val="24"/>
                <w:szCs w:val="24"/>
              </w:rPr>
            </w:pPr>
            <w:r>
              <w:rPr>
                <w:sz w:val="24"/>
                <w:szCs w:val="24"/>
              </w:rPr>
              <w:t>ОКПО/ОГРН/ОК</w:t>
            </w:r>
            <w:r w:rsidR="00AB3DD1" w:rsidRPr="007B0D1D">
              <w:rPr>
                <w:sz w:val="24"/>
                <w:szCs w:val="24"/>
              </w:rPr>
              <w:t>Т</w:t>
            </w:r>
            <w:r>
              <w:rPr>
                <w:sz w:val="24"/>
                <w:szCs w:val="24"/>
              </w:rPr>
              <w:t>М</w:t>
            </w:r>
            <w:r w:rsidR="00AB3DD1" w:rsidRPr="007B0D1D">
              <w:rPr>
                <w:sz w:val="24"/>
                <w:szCs w:val="24"/>
              </w:rPr>
              <w:t>О: __________________</w:t>
            </w:r>
          </w:p>
          <w:p w:rsidR="00AB3DD1" w:rsidRPr="007B0D1D" w:rsidRDefault="00AB3DD1" w:rsidP="00D74A39">
            <w:pPr>
              <w:ind w:firstLine="709"/>
              <w:rPr>
                <w:sz w:val="24"/>
                <w:szCs w:val="24"/>
              </w:rPr>
            </w:pPr>
          </w:p>
        </w:tc>
        <w:tc>
          <w:tcPr>
            <w:tcW w:w="5027" w:type="dxa"/>
            <w:gridSpan w:val="3"/>
          </w:tcPr>
          <w:p w:rsidR="00AB3DD1" w:rsidRPr="007B0D1D" w:rsidRDefault="00AB3DD1" w:rsidP="00D74A39">
            <w:pPr>
              <w:rPr>
                <w:sz w:val="24"/>
                <w:szCs w:val="24"/>
              </w:rPr>
            </w:pPr>
          </w:p>
          <w:p w:rsidR="00AB3DD1" w:rsidRPr="007B0D1D" w:rsidRDefault="00AB3DD1" w:rsidP="00D74A39">
            <w:pPr>
              <w:rPr>
                <w:sz w:val="24"/>
                <w:szCs w:val="24"/>
              </w:rPr>
            </w:pPr>
            <w:r w:rsidRPr="007B0D1D">
              <w:rPr>
                <w:sz w:val="24"/>
                <w:szCs w:val="24"/>
              </w:rPr>
              <w:t>ИНН/КПП: ______________/______________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 в ____________________</w:t>
            </w:r>
          </w:p>
          <w:p w:rsidR="00AB3DD1" w:rsidRPr="007B0D1D" w:rsidRDefault="00AB3DD1" w:rsidP="00D74A39">
            <w:pPr>
              <w:rPr>
                <w:sz w:val="24"/>
                <w:szCs w:val="24"/>
              </w:rPr>
            </w:pPr>
            <w:r w:rsidRPr="007B0D1D">
              <w:rPr>
                <w:sz w:val="24"/>
                <w:szCs w:val="24"/>
              </w:rPr>
              <w:t>БИК:   _________________________________</w:t>
            </w:r>
          </w:p>
          <w:p w:rsidR="00AB3DD1" w:rsidRPr="007B0D1D" w:rsidRDefault="00AB3DD1" w:rsidP="00D74A39">
            <w:pPr>
              <w:rPr>
                <w:sz w:val="24"/>
                <w:szCs w:val="24"/>
              </w:rPr>
            </w:pPr>
            <w:r w:rsidRPr="007B0D1D">
              <w:rPr>
                <w:sz w:val="24"/>
                <w:szCs w:val="24"/>
              </w:rPr>
              <w:t>к/с:  ___________________________________</w:t>
            </w:r>
          </w:p>
          <w:p w:rsidR="00AB3DD1" w:rsidRPr="007B0D1D" w:rsidRDefault="00320F28" w:rsidP="00D74A39">
            <w:pPr>
              <w:rPr>
                <w:sz w:val="24"/>
                <w:szCs w:val="24"/>
              </w:rPr>
            </w:pPr>
            <w:r>
              <w:rPr>
                <w:sz w:val="24"/>
                <w:szCs w:val="24"/>
              </w:rPr>
              <w:t>ОКПО/ОГРН/ОК</w:t>
            </w:r>
            <w:r w:rsidR="00AB3DD1" w:rsidRPr="007B0D1D">
              <w:rPr>
                <w:sz w:val="24"/>
                <w:szCs w:val="24"/>
              </w:rPr>
              <w:t>Т</w:t>
            </w:r>
            <w:r>
              <w:rPr>
                <w:sz w:val="24"/>
                <w:szCs w:val="24"/>
              </w:rPr>
              <w:t>М</w:t>
            </w:r>
            <w:r w:rsidR="00AB3DD1" w:rsidRPr="007B0D1D">
              <w:rPr>
                <w:sz w:val="24"/>
                <w:szCs w:val="24"/>
              </w:rPr>
              <w:t>О: ___________________</w:t>
            </w:r>
          </w:p>
          <w:p w:rsidR="00AB3DD1" w:rsidRPr="007B0D1D" w:rsidRDefault="00AB3DD1" w:rsidP="00D74A39">
            <w:pPr>
              <w:ind w:firstLine="709"/>
              <w:rPr>
                <w:sz w:val="24"/>
                <w:szCs w:val="24"/>
              </w:rPr>
            </w:pPr>
          </w:p>
        </w:tc>
      </w:tr>
      <w:tr w:rsidR="00AB3DD1" w:rsidRPr="007B0D1D" w:rsidTr="00793AB8">
        <w:trPr>
          <w:trHeight w:val="82"/>
        </w:trPr>
        <w:tc>
          <w:tcPr>
            <w:tcW w:w="4929" w:type="dxa"/>
            <w:gridSpan w:val="2"/>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gridSpan w:val="3"/>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r w:rsidR="00AB3DD1" w:rsidRPr="007B0D1D" w:rsidTr="00793AB8">
        <w:trPr>
          <w:gridBefore w:val="1"/>
          <w:gridAfter w:val="1"/>
          <w:wBefore w:w="177" w:type="dxa"/>
          <w:wAfter w:w="34" w:type="dxa"/>
          <w:trHeight w:val="37"/>
        </w:trPr>
        <w:tc>
          <w:tcPr>
            <w:tcW w:w="4990" w:type="dxa"/>
            <w:gridSpan w:val="2"/>
            <w:vAlign w:val="center"/>
          </w:tcPr>
          <w:p w:rsidR="00AB3DD1" w:rsidRPr="007B0D1D" w:rsidRDefault="00AB3DD1" w:rsidP="00D74A39">
            <w:pPr>
              <w:pStyle w:val="ConsNonformat"/>
              <w:widowControl/>
              <w:ind w:firstLine="709"/>
              <w:rPr>
                <w:rFonts w:ascii="Times New Roman" w:hAnsi="Times New Roman" w:cs="Times New Roman"/>
                <w:b/>
                <w:sz w:val="24"/>
                <w:szCs w:val="24"/>
              </w:rPr>
            </w:pPr>
          </w:p>
        </w:tc>
        <w:tc>
          <w:tcPr>
            <w:tcW w:w="4755"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C57B66" w:rsidRDefault="00C57B66" w:rsidP="0014578A">
      <w:pPr>
        <w:rPr>
          <w:sz w:val="24"/>
          <w:szCs w:val="24"/>
        </w:rPr>
      </w:pPr>
    </w:p>
    <w:p w:rsidR="00C73A42" w:rsidRDefault="00C73A42" w:rsidP="0014578A">
      <w:pPr>
        <w:rPr>
          <w:sz w:val="24"/>
          <w:szCs w:val="24"/>
        </w:rPr>
      </w:pPr>
    </w:p>
    <w:p w:rsidR="00C73A42" w:rsidRDefault="00C73A42" w:rsidP="0014578A">
      <w:pPr>
        <w:rPr>
          <w:sz w:val="24"/>
          <w:szCs w:val="24"/>
        </w:rPr>
      </w:pPr>
    </w:p>
    <w:p w:rsidR="00C73A42" w:rsidRDefault="00C73A42"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Default="00AF4D67" w:rsidP="0014578A">
      <w:pPr>
        <w:rPr>
          <w:sz w:val="24"/>
          <w:szCs w:val="24"/>
        </w:rPr>
      </w:pPr>
    </w:p>
    <w:p w:rsidR="00AF4D67" w:rsidRPr="00C73A42" w:rsidRDefault="00AF4D67" w:rsidP="0014578A">
      <w:pPr>
        <w:rPr>
          <w:sz w:val="24"/>
          <w:szCs w:val="24"/>
        </w:rPr>
      </w:pPr>
    </w:p>
    <w:p w:rsidR="00AB3DD1" w:rsidRPr="00E1582E" w:rsidRDefault="00AB3DD1" w:rsidP="00D74A39">
      <w:pPr>
        <w:pStyle w:val="12"/>
        <w:ind w:firstLine="709"/>
        <w:jc w:val="right"/>
        <w:rPr>
          <w:szCs w:val="24"/>
        </w:rPr>
      </w:pPr>
      <w:r w:rsidRPr="00E1582E">
        <w:rPr>
          <w:szCs w:val="24"/>
        </w:rPr>
        <w:lastRenderedPageBreak/>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r w:rsidR="00C73A42">
        <w:rPr>
          <w:rStyle w:val="af9"/>
          <w:rFonts w:ascii="Times New Roman" w:hAnsi="Times New Roman"/>
          <w:b/>
          <w:szCs w:val="24"/>
        </w:rPr>
        <w:footnoteReference w:id="16"/>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DA1E3B" w:rsidRPr="007B0D1D" w:rsidRDefault="00DA1E3B" w:rsidP="00C73A42">
      <w:pPr>
        <w:pStyle w:val="12"/>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1" w:name="RANGE!A1:M12"/>
            <w:bookmarkEnd w:id="1"/>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sidR="0027691D">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Класс U, </w:t>
            </w:r>
            <w:proofErr w:type="spellStart"/>
            <w:r w:rsidRPr="0007718E">
              <w:rPr>
                <w:color w:val="000000"/>
                <w:sz w:val="16"/>
                <w:szCs w:val="20"/>
              </w:rPr>
              <w:t>кВ</w:t>
            </w:r>
            <w:proofErr w:type="spellEnd"/>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 xml:space="preserve">филиал </w:t>
            </w:r>
            <w:r w:rsidR="0027691D">
              <w:rPr>
                <w:sz w:val="14"/>
                <w:szCs w:val="16"/>
              </w:rPr>
              <w:t>ПАО</w:t>
            </w:r>
            <w:r w:rsidRPr="0007718E">
              <w:rPr>
                <w:sz w:val="14"/>
                <w:szCs w:val="16"/>
              </w:rPr>
              <w:t xml:space="preserve">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 xml:space="preserve">ИТОГО по филиалу </w:t>
            </w:r>
            <w:r w:rsidR="0027691D">
              <w:rPr>
                <w:b/>
                <w:bCs/>
                <w:sz w:val="16"/>
                <w:szCs w:val="16"/>
              </w:rPr>
              <w:t>ПАО</w:t>
            </w:r>
            <w:r w:rsidRPr="00267354">
              <w:rPr>
                <w:b/>
                <w:bCs/>
                <w:sz w:val="16"/>
                <w:szCs w:val="16"/>
              </w:rPr>
              <w:t xml:space="preserve"> "МРСК Центра" - "________</w:t>
            </w:r>
            <w:proofErr w:type="spellStart"/>
            <w:r w:rsidRPr="00267354">
              <w:rPr>
                <w:b/>
                <w:bCs/>
                <w:sz w:val="16"/>
                <w:szCs w:val="16"/>
              </w:rPr>
              <w:t>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FA17FD">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FA17FD">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FA17FD">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FA17FD">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FA17FD">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7"/>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8"/>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9"/>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20"/>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32FC3110" wp14:editId="0FF3078F">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2" w:name="RANGE!A1:AG70"/>
      <w:bookmarkEnd w:id="2"/>
      <w:r>
        <w:rPr>
          <w:b/>
          <w:noProof/>
          <w:sz w:val="24"/>
          <w:szCs w:val="24"/>
        </w:rPr>
        <w:lastRenderedPageBreak/>
        <w:drawing>
          <wp:inline distT="0" distB="0" distL="0" distR="0" wp14:anchorId="7975BD21" wp14:editId="34E5A66E">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692EA525" wp14:editId="3D827ED1">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47F3DD" wp14:editId="2D633A41">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Default="00640652" w:rsidP="000A567D">
      <w:pPr>
        <w:tabs>
          <w:tab w:val="left" w:pos="1134"/>
        </w:tabs>
        <w:jc w:val="both"/>
        <w:rPr>
          <w:i/>
          <w:sz w:val="24"/>
          <w:szCs w:val="24"/>
        </w:rPr>
      </w:pPr>
      <w:r>
        <w:rPr>
          <w:i/>
          <w:noProof/>
          <w:sz w:val="24"/>
          <w:szCs w:val="24"/>
        </w:rPr>
        <w:lastRenderedPageBreak/>
        <w:drawing>
          <wp:inline distT="0" distB="0" distL="0" distR="0" wp14:anchorId="52BEA8B4" wp14:editId="775ADA1A">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rsidR="00FA17FD" w:rsidRPr="00C73AAA" w:rsidRDefault="00FA17FD" w:rsidP="00FA17FD">
      <w:r w:rsidRPr="00C73AAA">
        <w:lastRenderedPageBreak/>
        <w:t xml:space="preserve">                                                             </w:t>
      </w:r>
      <w:r>
        <w:t xml:space="preserve">                Приложение № 8 </w:t>
      </w:r>
      <w:r w:rsidRPr="00C73AAA">
        <w:t xml:space="preserve">                                                                                                                                                                                                               </w:t>
      </w:r>
    </w:p>
    <w:p w:rsidR="00FA17FD" w:rsidRPr="00C73AAA" w:rsidRDefault="00FA17FD" w:rsidP="00FA17FD">
      <w:r w:rsidRPr="00C73AAA">
        <w:t xml:space="preserve">                                                                             </w:t>
      </w:r>
      <w:r>
        <w:t xml:space="preserve">к </w:t>
      </w:r>
      <w:r w:rsidRPr="00C73AAA">
        <w:t xml:space="preserve">Договору № ________________                                                                                                                                                                              </w:t>
      </w:r>
    </w:p>
    <w:p w:rsidR="00FA17FD" w:rsidRPr="00C73AAA" w:rsidRDefault="00FA17FD" w:rsidP="00FA17FD">
      <w:r w:rsidRPr="00C73AAA">
        <w:t xml:space="preserve">                                                                             от «___» _________ 20 __ г.</w:t>
      </w:r>
    </w:p>
    <w:p w:rsidR="00FA17FD" w:rsidRPr="00C73AAA" w:rsidRDefault="00FA17FD" w:rsidP="00FA17FD">
      <w:pPr>
        <w:overflowPunct w:val="0"/>
        <w:autoSpaceDE w:val="0"/>
        <w:autoSpaceDN w:val="0"/>
        <w:adjustRightInd w:val="0"/>
        <w:ind w:left="4956"/>
        <w:jc w:val="both"/>
      </w:pPr>
    </w:p>
    <w:p w:rsidR="00FA17FD" w:rsidRPr="00C73AAA" w:rsidRDefault="00FA17FD" w:rsidP="00FA17FD"/>
    <w:tbl>
      <w:tblPr>
        <w:tblW w:w="9889" w:type="dxa"/>
        <w:tblInd w:w="-176" w:type="dxa"/>
        <w:tblLook w:val="01E0" w:firstRow="1" w:lastRow="1" w:firstColumn="1" w:lastColumn="1" w:noHBand="0" w:noVBand="0"/>
      </w:tblPr>
      <w:tblGrid>
        <w:gridCol w:w="5116"/>
        <w:gridCol w:w="5116"/>
      </w:tblGrid>
      <w:tr w:rsidR="00FA17FD" w:rsidRPr="00C73AAA" w:rsidTr="00FA17FD">
        <w:trPr>
          <w:trHeight w:val="288"/>
        </w:trPr>
        <w:tc>
          <w:tcPr>
            <w:tcW w:w="4896" w:type="dxa"/>
            <w:vAlign w:val="center"/>
          </w:tcPr>
          <w:p w:rsidR="00FA17FD" w:rsidRPr="00C73AAA" w:rsidRDefault="00FA17FD" w:rsidP="00F601B2">
            <w:pPr>
              <w:autoSpaceDE w:val="0"/>
              <w:autoSpaceDN w:val="0"/>
              <w:adjustRightInd w:val="0"/>
              <w:jc w:val="center"/>
              <w:rPr>
                <w:b/>
              </w:rPr>
            </w:pPr>
            <w:r w:rsidRPr="00C73AAA">
              <w:rPr>
                <w:b/>
              </w:rPr>
              <w:t>ЗАКАЗЧИК:</w:t>
            </w:r>
          </w:p>
        </w:tc>
        <w:tc>
          <w:tcPr>
            <w:tcW w:w="4993" w:type="dxa"/>
            <w:vAlign w:val="center"/>
          </w:tcPr>
          <w:p w:rsidR="00FA17FD" w:rsidRPr="00C73AAA" w:rsidRDefault="00FA17FD" w:rsidP="00FA17FD">
            <w:pPr>
              <w:autoSpaceDE w:val="0"/>
              <w:autoSpaceDN w:val="0"/>
              <w:adjustRightInd w:val="0"/>
              <w:jc w:val="center"/>
              <w:rPr>
                <w:b/>
              </w:rPr>
            </w:pPr>
            <w:r w:rsidRPr="00C73AAA">
              <w:rPr>
                <w:b/>
              </w:rPr>
              <w:t>ПОДРЯДЧИК:</w:t>
            </w:r>
          </w:p>
        </w:tc>
      </w:tr>
      <w:tr w:rsidR="00FA17FD" w:rsidRPr="00C73AAA" w:rsidTr="00FA17FD">
        <w:trPr>
          <w:trHeight w:val="576"/>
        </w:trPr>
        <w:tc>
          <w:tcPr>
            <w:tcW w:w="4896" w:type="dxa"/>
          </w:tcPr>
          <w:p w:rsidR="00FA17FD" w:rsidRPr="00C73AAA" w:rsidRDefault="00FA17FD" w:rsidP="00FA17FD">
            <w:pPr>
              <w:jc w:val="center"/>
              <w:rPr>
                <w:b/>
                <w:bCs/>
                <w:color w:val="000000"/>
                <w:spacing w:val="-2"/>
              </w:rPr>
            </w:pPr>
            <w:r>
              <w:t>П</w:t>
            </w:r>
            <w:r w:rsidRPr="00C73AAA">
              <w:t xml:space="preserve">АО «МРСК Центра» </w:t>
            </w:r>
            <w:r w:rsidRPr="00C73AAA">
              <w:rPr>
                <w:b/>
                <w:vertAlign w:val="superscript"/>
              </w:rPr>
              <w:footnoteReference w:id="21"/>
            </w:r>
          </w:p>
          <w:p w:rsidR="00FA17FD" w:rsidRPr="00C73AAA" w:rsidRDefault="00FA17FD" w:rsidP="00FA17FD">
            <w:pPr>
              <w:jc w:val="center"/>
              <w:rPr>
                <w:b/>
                <w:bCs/>
                <w:color w:val="000000"/>
                <w:spacing w:val="-2"/>
              </w:rPr>
            </w:pPr>
          </w:p>
        </w:tc>
        <w:tc>
          <w:tcPr>
            <w:tcW w:w="4993" w:type="dxa"/>
          </w:tcPr>
          <w:p w:rsidR="00FA17FD" w:rsidRPr="00C73AAA" w:rsidRDefault="00FA17FD" w:rsidP="00FA17FD">
            <w:pPr>
              <w:jc w:val="center"/>
              <w:rPr>
                <w:b/>
                <w:bCs/>
                <w:color w:val="000000"/>
                <w:spacing w:val="-2"/>
              </w:rPr>
            </w:pPr>
            <w:r w:rsidRPr="00C73AAA">
              <w:rPr>
                <w:b/>
                <w:bCs/>
                <w:color w:val="000000"/>
                <w:spacing w:val="-2"/>
              </w:rPr>
              <w:t>_____________________________</w:t>
            </w:r>
          </w:p>
          <w:p w:rsidR="00FA17FD" w:rsidRPr="00C73AAA" w:rsidRDefault="00FA17FD" w:rsidP="00FA17FD">
            <w:pPr>
              <w:jc w:val="center"/>
              <w:rPr>
                <w:b/>
                <w:bCs/>
                <w:i/>
                <w:color w:val="000000"/>
                <w:spacing w:val="-2"/>
              </w:rPr>
            </w:pPr>
            <w:r w:rsidRPr="00C73AAA">
              <w:rPr>
                <w:i/>
              </w:rPr>
              <w:t>(наименование)</w:t>
            </w:r>
          </w:p>
        </w:tc>
      </w:tr>
      <w:tr w:rsidR="00FA17FD" w:rsidRPr="00C73AAA" w:rsidTr="00FA17FD">
        <w:trPr>
          <w:trHeight w:val="80"/>
        </w:trPr>
        <w:tc>
          <w:tcPr>
            <w:tcW w:w="4896" w:type="dxa"/>
          </w:tcPr>
          <w:p w:rsidR="00FA17FD" w:rsidRPr="00C73AAA" w:rsidRDefault="00FA17FD" w:rsidP="00FA17FD"/>
        </w:tc>
        <w:tc>
          <w:tcPr>
            <w:tcW w:w="4993" w:type="dxa"/>
          </w:tcPr>
          <w:p w:rsidR="00FA17FD" w:rsidRPr="00C73AAA" w:rsidRDefault="00FA17FD" w:rsidP="00FA17FD">
            <w:pPr>
              <w:ind w:firstLine="6"/>
            </w:pPr>
          </w:p>
        </w:tc>
      </w:tr>
      <w:tr w:rsidR="00FA17FD" w:rsidRPr="00C73AAA" w:rsidTr="00FA17FD">
        <w:trPr>
          <w:trHeight w:val="641"/>
        </w:trPr>
        <w:tc>
          <w:tcPr>
            <w:tcW w:w="4896" w:type="dxa"/>
          </w:tcPr>
          <w:p w:rsidR="00FA17FD" w:rsidRPr="00C73AAA" w:rsidRDefault="00FA17FD" w:rsidP="00FA17FD"/>
        </w:tc>
        <w:tc>
          <w:tcPr>
            <w:tcW w:w="4993" w:type="dxa"/>
          </w:tcPr>
          <w:p w:rsidR="00FA17FD" w:rsidRPr="00C73AAA" w:rsidRDefault="00FA17FD" w:rsidP="00FA17FD"/>
        </w:tc>
      </w:tr>
      <w:tr w:rsidR="00FA17FD" w:rsidRPr="00C73AAA" w:rsidTr="00FA17FD">
        <w:trPr>
          <w:trHeight w:val="641"/>
        </w:trPr>
        <w:tc>
          <w:tcPr>
            <w:tcW w:w="4896" w:type="dxa"/>
          </w:tcPr>
          <w:p w:rsidR="00FA17FD" w:rsidRPr="00C73AAA" w:rsidRDefault="00FA17FD" w:rsidP="00FA17FD">
            <w:r w:rsidRPr="00C73AAA">
              <w:t xml:space="preserve">             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c>
          <w:tcPr>
            <w:tcW w:w="4993" w:type="dxa"/>
          </w:tcPr>
          <w:p w:rsidR="00FA17FD" w:rsidRPr="00C73AAA" w:rsidRDefault="00FA17FD" w:rsidP="00FA17FD">
            <w:pPr>
              <w:ind w:firstLine="6"/>
              <w:jc w:val="center"/>
            </w:pPr>
            <w:r w:rsidRPr="00C73AAA">
              <w:t>___________________________</w:t>
            </w:r>
          </w:p>
          <w:p w:rsidR="00FA17FD" w:rsidRPr="00C73AAA" w:rsidRDefault="00FA17FD" w:rsidP="00FA17FD">
            <w:pPr>
              <w:ind w:firstLine="6"/>
              <w:jc w:val="center"/>
              <w:rPr>
                <w:i/>
              </w:rPr>
            </w:pPr>
            <w:r w:rsidRPr="00C73AAA">
              <w:rPr>
                <w:i/>
              </w:rPr>
              <w:t>(должность)</w:t>
            </w:r>
          </w:p>
          <w:p w:rsidR="00FA17FD" w:rsidRPr="00C73AAA" w:rsidRDefault="00FA17FD" w:rsidP="00FA17FD">
            <w:pPr>
              <w:ind w:firstLine="6"/>
            </w:pPr>
            <w:r w:rsidRPr="00C73AAA">
              <w:t>___________________________________</w:t>
            </w:r>
          </w:p>
          <w:p w:rsidR="00FA17FD" w:rsidRPr="00C73AAA" w:rsidRDefault="00FA17FD" w:rsidP="00FA17FD">
            <w:pPr>
              <w:ind w:firstLine="6"/>
              <w:jc w:val="center"/>
              <w:rPr>
                <w:i/>
              </w:rPr>
            </w:pPr>
            <w:r w:rsidRPr="00C73AAA">
              <w:rPr>
                <w:i/>
              </w:rPr>
              <w:t>(Ф.И.О.)</w:t>
            </w:r>
          </w:p>
          <w:p w:rsidR="00FA17FD" w:rsidRPr="00C73AAA" w:rsidRDefault="00FA17FD" w:rsidP="00FA17FD">
            <w:pPr>
              <w:ind w:firstLine="6"/>
            </w:pPr>
            <w:r w:rsidRPr="00C73AAA">
              <w:t xml:space="preserve">                            </w:t>
            </w:r>
          </w:p>
          <w:p w:rsidR="00FA17FD" w:rsidRPr="00C73AAA" w:rsidRDefault="00FA17FD" w:rsidP="00FA17FD">
            <w:pPr>
              <w:ind w:firstLine="6"/>
            </w:pPr>
            <w:r w:rsidRPr="00C73AAA">
              <w:t xml:space="preserve">         М.П.   «_____» _____________20___г.    </w:t>
            </w:r>
          </w:p>
        </w:tc>
      </w:tr>
    </w:tbl>
    <w:p w:rsidR="00FA17FD" w:rsidRPr="00C73AAA" w:rsidRDefault="00FA17FD" w:rsidP="00FA17FD"/>
    <w:p w:rsidR="00FA17FD" w:rsidRPr="00C73AAA" w:rsidRDefault="00FA17FD" w:rsidP="00FA17FD"/>
    <w:tbl>
      <w:tblPr>
        <w:tblW w:w="0" w:type="auto"/>
        <w:tblInd w:w="-108" w:type="dxa"/>
        <w:tblLook w:val="00A0" w:firstRow="1" w:lastRow="0" w:firstColumn="1" w:lastColumn="0" w:noHBand="0" w:noVBand="0"/>
      </w:tblPr>
      <w:tblGrid>
        <w:gridCol w:w="9570"/>
      </w:tblGrid>
      <w:tr w:rsidR="00FA17FD" w:rsidRPr="00C73AAA" w:rsidTr="00F601B2">
        <w:tc>
          <w:tcPr>
            <w:tcW w:w="9570" w:type="dxa"/>
          </w:tcPr>
          <w:p w:rsidR="00FA17FD" w:rsidRPr="00C73AAA" w:rsidRDefault="00FA17FD" w:rsidP="00FA17FD">
            <w:pPr>
              <w:rPr>
                <w:b/>
                <w:i/>
              </w:rPr>
            </w:pPr>
            <w:r w:rsidRPr="00C73AAA">
              <w:rPr>
                <w:bCs/>
              </w:rPr>
              <w:t>(ОБРАЗЕЦ)</w:t>
            </w:r>
          </w:p>
        </w:tc>
      </w:tr>
      <w:tr w:rsidR="00FA17FD" w:rsidRPr="00C73AAA" w:rsidTr="00F601B2">
        <w:tc>
          <w:tcPr>
            <w:tcW w:w="9570" w:type="dxa"/>
          </w:tcPr>
          <w:p w:rsidR="00FA17FD" w:rsidRPr="00C73AAA" w:rsidRDefault="00FA17FD" w:rsidP="00FA17FD">
            <w:pPr>
              <w:keepNext/>
              <w:jc w:val="center"/>
              <w:outlineLvl w:val="6"/>
              <w:rPr>
                <w:b/>
                <w:bCs/>
              </w:rPr>
            </w:pPr>
            <w:r w:rsidRPr="00C73AAA">
              <w:rPr>
                <w:b/>
                <w:bCs/>
                <w:snapToGrid w:val="0"/>
              </w:rPr>
              <w:t>Банковская гарантия</w:t>
            </w:r>
          </w:p>
          <w:p w:rsidR="00FA17FD" w:rsidRPr="00C73AAA" w:rsidRDefault="00FA17FD" w:rsidP="00FA17FD">
            <w:pPr>
              <w:keepNext/>
              <w:jc w:val="center"/>
              <w:outlineLvl w:val="6"/>
              <w:rPr>
                <w:bCs/>
                <w:i/>
              </w:rPr>
            </w:pPr>
            <w:r>
              <w:rPr>
                <w:b/>
                <w:bCs/>
                <w:snapToGrid w:val="0"/>
              </w:rPr>
              <w:t>исполнения обязательств</w:t>
            </w:r>
            <w:r w:rsidRPr="00C73AAA">
              <w:rPr>
                <w:b/>
                <w:bCs/>
                <w:snapToGrid w:val="0"/>
              </w:rPr>
              <w:t xml:space="preserve"> Подрядчиком по Договору</w:t>
            </w:r>
          </w:p>
        </w:tc>
      </w:tr>
      <w:tr w:rsidR="00FA17FD" w:rsidRPr="00C73AAA" w:rsidTr="00F601B2">
        <w:tc>
          <w:tcPr>
            <w:tcW w:w="9570" w:type="dxa"/>
          </w:tcPr>
          <w:p w:rsidR="00FA17FD" w:rsidRPr="00C73AAA" w:rsidRDefault="00FA17FD" w:rsidP="00FA17FD">
            <w:pPr>
              <w:jc w:val="center"/>
              <w:rPr>
                <w:b/>
                <w:i/>
              </w:rPr>
            </w:pPr>
            <w:r w:rsidRPr="00C73AAA">
              <w:rPr>
                <w:bCs/>
              </w:rPr>
              <w:t xml:space="preserve">__________ </w:t>
            </w:r>
            <w:r w:rsidRPr="00C73AAA">
              <w:rPr>
                <w:bCs/>
                <w:i/>
              </w:rPr>
              <w:t>город</w:t>
            </w:r>
            <w:r w:rsidRPr="00C73AAA">
              <w:rPr>
                <w:bCs/>
              </w:rPr>
              <w:t xml:space="preserve"> _____, ___ </w:t>
            </w:r>
            <w:r w:rsidRPr="00C73AAA">
              <w:rPr>
                <w:bCs/>
                <w:i/>
              </w:rPr>
              <w:t>дата</w:t>
            </w:r>
            <w:r w:rsidRPr="00C73AAA">
              <w:rPr>
                <w:bCs/>
              </w:rPr>
              <w:t>________</w:t>
            </w:r>
          </w:p>
        </w:tc>
      </w:tr>
      <w:tr w:rsidR="00FA17FD" w:rsidRPr="00C73AAA" w:rsidTr="00F601B2">
        <w:tc>
          <w:tcPr>
            <w:tcW w:w="9570" w:type="dxa"/>
          </w:tcPr>
          <w:p w:rsidR="00FA17FD" w:rsidRPr="00C73AAA" w:rsidRDefault="00FA17FD" w:rsidP="00FA17FD">
            <w:pPr>
              <w:ind w:firstLine="517"/>
              <w:jc w:val="both"/>
              <w:rPr>
                <w:u w:val="single"/>
              </w:rPr>
            </w:pPr>
            <w:proofErr w:type="gramStart"/>
            <w:r w:rsidRPr="00C73AAA">
              <w:t>____ (</w:t>
            </w:r>
            <w:r w:rsidRPr="00C73AAA">
              <w:rPr>
                <w:i/>
              </w:rPr>
              <w:t xml:space="preserve">полное наименование банка) </w:t>
            </w:r>
            <w:r w:rsidRPr="00C73AAA">
              <w:t>_______, _______(</w:t>
            </w:r>
            <w:r w:rsidRPr="00C73AAA">
              <w:rPr>
                <w:i/>
              </w:rPr>
              <w:t>сокращенное наименование банка)</w:t>
            </w:r>
            <w:r w:rsidRPr="00C73AAA">
              <w:t xml:space="preserve"> ______, _____ (</w:t>
            </w:r>
            <w:r w:rsidRPr="00C73AAA">
              <w:rPr>
                <w:i/>
              </w:rPr>
              <w:t xml:space="preserve">реквизиты банка, лицензия Банка России </w:t>
            </w:r>
            <w:r w:rsidRPr="00C73AAA">
              <w:rPr>
                <w:i/>
                <w:iCs/>
              </w:rPr>
              <w:t>№ _____</w:t>
            </w:r>
            <w:r w:rsidRPr="00C73AAA">
              <w:rPr>
                <w:i/>
              </w:rPr>
              <w:t xml:space="preserve"> от ________) _____</w:t>
            </w:r>
            <w:r w:rsidRPr="00C73AAA">
              <w:t>, именуемый в дальнейшем «Гарант», настоящим гарантирует исполнение ____ (</w:t>
            </w:r>
            <w:r w:rsidRPr="00C73AAA">
              <w:rPr>
                <w:i/>
              </w:rPr>
              <w:t xml:space="preserve">полное наименование подрядчика) </w:t>
            </w:r>
            <w:r w:rsidRPr="00C73AAA">
              <w:t>_______, _______(</w:t>
            </w:r>
            <w:r w:rsidRPr="00C73AAA">
              <w:rPr>
                <w:i/>
              </w:rPr>
              <w:t>сокращенное наименование подрядчика)</w:t>
            </w:r>
            <w:r w:rsidRPr="00C73AAA">
              <w:t xml:space="preserve"> ______, _____ (</w:t>
            </w:r>
            <w:r w:rsidRPr="00C73AAA">
              <w:rPr>
                <w:i/>
              </w:rPr>
              <w:t>реквизиты подрядчика, адрес местонахождения:) _____</w:t>
            </w:r>
            <w:r w:rsidRPr="00C73AAA">
              <w:t xml:space="preserve">, именуемое в дальнейшем «Принципал», принятых на себя обязательств по выполнению </w:t>
            </w:r>
            <w:r w:rsidRPr="00C73AAA">
              <w:rPr>
                <w:color w:val="000000"/>
              </w:rPr>
              <w:t xml:space="preserve">работ </w:t>
            </w:r>
            <w:r w:rsidRPr="00C73AAA">
              <w:t xml:space="preserve">по объекту «________ </w:t>
            </w:r>
            <w:r w:rsidRPr="00C73AAA">
              <w:rPr>
                <w:i/>
              </w:rPr>
              <w:t>наименование объекта</w:t>
            </w:r>
            <w:r w:rsidRPr="00C73AAA">
              <w:t xml:space="preserve"> ________» на основании договора подряда </w:t>
            </w:r>
            <w:r w:rsidRPr="00C73AAA">
              <w:rPr>
                <w:i/>
                <w:iCs/>
              </w:rPr>
              <w:t xml:space="preserve">№ __________ </w:t>
            </w:r>
            <w:r w:rsidRPr="00C73AAA">
              <w:t xml:space="preserve"> от  ________ года, далее по тексту «договор», заключенному между Принципалом и _______________________, именуемый в</w:t>
            </w:r>
            <w:proofErr w:type="gramEnd"/>
            <w:r w:rsidRPr="00C73AAA">
              <w:t xml:space="preserve"> </w:t>
            </w:r>
            <w:proofErr w:type="gramStart"/>
            <w:r w:rsidRPr="00C73AAA">
              <w:t>дальнейшем</w:t>
            </w:r>
            <w:proofErr w:type="gramEnd"/>
            <w:r w:rsidRPr="00C73AAA">
              <w:t xml:space="preserve"> «Бенефициар». В случае неисполнения Принципалом обязанности выполнить соответствующие работы согласно договору, </w:t>
            </w:r>
            <w:proofErr w:type="gramStart"/>
            <w:r w:rsidRPr="00C73AAA">
              <w:t>Гарант</w:t>
            </w:r>
            <w:proofErr w:type="gramEnd"/>
            <w:r w:rsidRPr="00C73AAA">
              <w:t xml:space="preserve"> безусловно обязуется оплатить Бенефициару денежную сумму в размере, не превышающем  _________ руб. (_________ </w:t>
            </w:r>
            <w:r w:rsidRPr="00C73AAA">
              <w:rPr>
                <w:i/>
              </w:rPr>
              <w:t xml:space="preserve">сумма прописью </w:t>
            </w:r>
            <w:r w:rsidRPr="00C73AAA">
              <w:t xml:space="preserve">_______), по представлению Бенефициаром письменного требования, подписанного уполномоченным лицом Бенефициара, </w:t>
            </w:r>
            <w:r w:rsidRPr="00C73AAA">
              <w:rPr>
                <w:color w:val="000000"/>
                <w:u w:val="single"/>
              </w:rPr>
              <w:t xml:space="preserve">без </w:t>
            </w:r>
            <w:r w:rsidRPr="00C73AAA">
              <w:rPr>
                <w:u w:val="single"/>
              </w:rPr>
              <w:lastRenderedPageBreak/>
              <w:t>условия требования от Принципала подтверждения наличия такого требования на определенную в нем сумму.</w:t>
            </w:r>
          </w:p>
          <w:p w:rsidR="00FA17FD" w:rsidRPr="00C73AAA" w:rsidRDefault="00FA17FD" w:rsidP="00FA17FD">
            <w:pPr>
              <w:ind w:firstLine="517"/>
              <w:jc w:val="both"/>
            </w:pPr>
            <w:r>
              <w:t>Гарант обязан в течение</w:t>
            </w:r>
            <w:proofErr w:type="gramStart"/>
            <w:r>
              <w:t xml:space="preserve"> __ (________) </w:t>
            </w:r>
            <w:proofErr w:type="gramEnd"/>
            <w:r>
              <w:t>календарных</w:t>
            </w:r>
            <w:r w:rsidRPr="00C73AAA">
              <w:t xml:space="preserve">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rsidR="00FA17FD" w:rsidRPr="00C73AAA" w:rsidRDefault="00FA17FD" w:rsidP="00FA17FD">
            <w:pPr>
              <w:ind w:firstLine="517"/>
              <w:jc w:val="both"/>
            </w:pPr>
            <w:r w:rsidRPr="00C73AAA">
              <w:t>К требованию Бенефициара должны быть приложены настоящая гарантия, документы, подтверждающие полномочия у</w:t>
            </w:r>
            <w:r w:rsidR="00FA2FA6">
              <w:t>полномоченного лица Бенефициара</w:t>
            </w:r>
            <w:r w:rsidRPr="00C73AAA">
              <w:t xml:space="preserve"> и неисполнение Принципалом своего обязательства по договору.</w:t>
            </w:r>
          </w:p>
          <w:p w:rsidR="00FA17FD" w:rsidRPr="00C73AAA" w:rsidRDefault="00FA17FD" w:rsidP="00FA17FD">
            <w:pPr>
              <w:ind w:firstLine="517"/>
              <w:jc w:val="both"/>
            </w:pPr>
          </w:p>
          <w:p w:rsidR="00FA17FD" w:rsidRPr="00C73AAA" w:rsidRDefault="00FA17FD" w:rsidP="00FA17FD">
            <w:pPr>
              <w:ind w:firstLine="517"/>
              <w:jc w:val="both"/>
            </w:pPr>
            <w:r w:rsidRPr="00C73AAA">
              <w:t>Настоящая гарантия является безотзывной и безусловной, вступает в силу с «____»  ______ 20____ года и действует до «____» ___________ 20___ года включительно.</w:t>
            </w:r>
          </w:p>
          <w:p w:rsidR="00FA17FD" w:rsidRPr="00C73AAA" w:rsidRDefault="00FA17FD" w:rsidP="00FA17FD">
            <w:pPr>
              <w:jc w:val="right"/>
              <w:rPr>
                <w:b/>
                <w:i/>
              </w:rPr>
            </w:pPr>
          </w:p>
        </w:tc>
      </w:tr>
      <w:tr w:rsidR="00FA17FD" w:rsidRPr="00C73AAA" w:rsidTr="00F601B2">
        <w:tc>
          <w:tcPr>
            <w:tcW w:w="9570" w:type="dxa"/>
          </w:tcPr>
          <w:p w:rsidR="00FA17FD" w:rsidRPr="00C73AAA" w:rsidRDefault="00FA17FD" w:rsidP="00FA17FD">
            <w:pPr>
              <w:rPr>
                <w:b/>
                <w:bCs/>
                <w:i/>
                <w:iCs/>
              </w:rPr>
            </w:pPr>
            <w:r w:rsidRPr="00C73AAA">
              <w:rPr>
                <w:b/>
                <w:bCs/>
                <w:i/>
                <w:iCs/>
              </w:rPr>
              <w:lastRenderedPageBreak/>
              <w:t>ПОДПИСЬ</w:t>
            </w:r>
          </w:p>
          <w:p w:rsidR="00FA17FD" w:rsidRPr="00C73AAA" w:rsidRDefault="00FA17FD" w:rsidP="00FA17FD">
            <w:pPr>
              <w:rPr>
                <w:b/>
                <w:i/>
              </w:rPr>
            </w:pPr>
            <w:r w:rsidRPr="00C73AAA">
              <w:rPr>
                <w:b/>
                <w:bCs/>
                <w:i/>
                <w:iCs/>
              </w:rPr>
              <w:t xml:space="preserve">РУКОВОДИТЕЛЯ, </w:t>
            </w:r>
            <w:r w:rsidRPr="00C73AAA">
              <w:rPr>
                <w:b/>
                <w:bCs/>
                <w:i/>
                <w:iCs/>
              </w:rPr>
              <w:br/>
              <w:t>ПЕЧАТЬ</w:t>
            </w:r>
          </w:p>
        </w:tc>
      </w:tr>
      <w:tr w:rsidR="00FA17FD" w:rsidRPr="00C73AAA" w:rsidTr="00F601B2">
        <w:tc>
          <w:tcPr>
            <w:tcW w:w="9570" w:type="dxa"/>
          </w:tcPr>
          <w:p w:rsidR="00FA17FD" w:rsidRPr="00C73AAA" w:rsidRDefault="00FA17FD" w:rsidP="00FA17FD">
            <w:pPr>
              <w:jc w:val="both"/>
              <w:rPr>
                <w:i/>
              </w:rPr>
            </w:pPr>
            <w:r w:rsidRPr="00C73AAA">
              <w:rPr>
                <w:i/>
              </w:rPr>
              <w:t>Подпись гл. бухгалтера</w:t>
            </w:r>
          </w:p>
          <w:p w:rsidR="00FA17FD" w:rsidRPr="00C73AAA" w:rsidRDefault="00FA17FD" w:rsidP="00FA17FD">
            <w:pPr>
              <w:jc w:val="both"/>
              <w:rPr>
                <w:b/>
                <w:i/>
              </w:rPr>
            </w:pPr>
            <w:r w:rsidRPr="00C73AAA">
              <w:rPr>
                <w:i/>
              </w:rPr>
              <w:t>Наименование банка, адрес                                                 _____ дата_____</w:t>
            </w:r>
          </w:p>
        </w:tc>
      </w:tr>
      <w:tr w:rsidR="00FA17FD" w:rsidRPr="00C73AAA" w:rsidTr="00F601B2">
        <w:tc>
          <w:tcPr>
            <w:tcW w:w="9570" w:type="dxa"/>
          </w:tcPr>
          <w:p w:rsidR="00FA17FD" w:rsidRPr="00C73AAA" w:rsidRDefault="00FA17FD" w:rsidP="00FA17FD">
            <w:pPr>
              <w:jc w:val="right"/>
              <w:rPr>
                <w:b/>
                <w:i/>
              </w:rPr>
            </w:pPr>
          </w:p>
        </w:tc>
      </w:tr>
    </w:tbl>
    <w:p w:rsidR="00594703" w:rsidRDefault="00594703"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Default="00C73A42" w:rsidP="00594703"/>
    <w:p w:rsidR="00C73A42" w:rsidRPr="00C73A42" w:rsidRDefault="00C73A42" w:rsidP="00C73A42">
      <w:pPr>
        <w:ind w:firstLine="709"/>
        <w:jc w:val="right"/>
        <w:rPr>
          <w:sz w:val="24"/>
          <w:szCs w:val="24"/>
        </w:rPr>
      </w:pPr>
      <w:r w:rsidRPr="00C73A42">
        <w:rPr>
          <w:sz w:val="24"/>
          <w:szCs w:val="24"/>
        </w:rPr>
        <w:lastRenderedPageBreak/>
        <w:t xml:space="preserve">Приложение № </w:t>
      </w:r>
      <w:r>
        <w:rPr>
          <w:sz w:val="24"/>
          <w:szCs w:val="24"/>
        </w:rPr>
        <w:t>9</w:t>
      </w:r>
    </w:p>
    <w:p w:rsidR="00C73A42" w:rsidRPr="00C73A42" w:rsidRDefault="00C73A42" w:rsidP="00C73A42">
      <w:pPr>
        <w:ind w:firstLine="709"/>
        <w:jc w:val="right"/>
        <w:rPr>
          <w:sz w:val="24"/>
          <w:szCs w:val="24"/>
        </w:rPr>
      </w:pPr>
      <w:r w:rsidRPr="00C73A42">
        <w:rPr>
          <w:sz w:val="24"/>
          <w:szCs w:val="24"/>
        </w:rPr>
        <w:t xml:space="preserve">           к Договору № _______ </w:t>
      </w:r>
    </w:p>
    <w:p w:rsidR="00C73A42" w:rsidRPr="00C73A42" w:rsidRDefault="00C73A42" w:rsidP="00C73A42">
      <w:pPr>
        <w:ind w:firstLine="709"/>
        <w:jc w:val="right"/>
        <w:rPr>
          <w:sz w:val="24"/>
          <w:szCs w:val="24"/>
        </w:rPr>
      </w:pPr>
      <w:r w:rsidRPr="00C73A42">
        <w:rPr>
          <w:sz w:val="24"/>
          <w:szCs w:val="24"/>
        </w:rPr>
        <w:t>от «____ »_____________20___ г.</w:t>
      </w:r>
    </w:p>
    <w:p w:rsidR="00C73A42" w:rsidRPr="00C73A42" w:rsidRDefault="00C73A42" w:rsidP="00C73A42">
      <w:pPr>
        <w:tabs>
          <w:tab w:val="left" w:pos="1134"/>
        </w:tabs>
        <w:jc w:val="both"/>
        <w:rPr>
          <w:i/>
          <w:sz w:val="24"/>
          <w:szCs w:val="24"/>
        </w:rPr>
      </w:pPr>
    </w:p>
    <w:p w:rsidR="00C73A42" w:rsidRPr="00C73A42" w:rsidRDefault="00C73A42" w:rsidP="00C73A42">
      <w:pPr>
        <w:tabs>
          <w:tab w:val="left" w:pos="1134"/>
        </w:tabs>
        <w:jc w:val="both"/>
        <w:rPr>
          <w:i/>
          <w:sz w:val="24"/>
          <w:szCs w:val="24"/>
        </w:rPr>
      </w:pPr>
    </w:p>
    <w:p w:rsidR="00C73A42" w:rsidRPr="00C73A42" w:rsidRDefault="00C73A42" w:rsidP="00C73A42">
      <w:pPr>
        <w:jc w:val="center"/>
        <w:rPr>
          <w:rFonts w:eastAsia="Calibri"/>
          <w:b/>
          <w:bCs/>
          <w:sz w:val="26"/>
          <w:szCs w:val="26"/>
          <w:lang w:eastAsia="en-US"/>
        </w:rPr>
      </w:pPr>
      <w:r w:rsidRPr="00C73A42">
        <w:rPr>
          <w:rFonts w:eastAsia="Calibri"/>
          <w:b/>
          <w:bCs/>
          <w:sz w:val="26"/>
          <w:szCs w:val="26"/>
          <w:lang w:eastAsia="en-US"/>
        </w:rPr>
        <w:t>АНТИКОРРУПЦИОННАЯ ОГОВОРКА</w:t>
      </w:r>
      <w:r w:rsidRPr="00C73A42">
        <w:rPr>
          <w:rFonts w:eastAsia="Calibri"/>
          <w:b/>
          <w:bCs/>
          <w:sz w:val="26"/>
          <w:szCs w:val="26"/>
          <w:vertAlign w:val="superscript"/>
          <w:lang w:eastAsia="en-US"/>
        </w:rPr>
        <w:footnoteReference w:id="22"/>
      </w:r>
    </w:p>
    <w:p w:rsidR="00C73A42" w:rsidRPr="00C73A42" w:rsidRDefault="00C73A42" w:rsidP="00C73A42">
      <w:pPr>
        <w:jc w:val="center"/>
        <w:rPr>
          <w:rFonts w:eastAsia="Calibri"/>
          <w:b/>
          <w:bCs/>
          <w:sz w:val="26"/>
          <w:szCs w:val="26"/>
          <w:lang w:eastAsia="en-US"/>
        </w:rPr>
      </w:pPr>
    </w:p>
    <w:p w:rsidR="00C73A42" w:rsidRPr="00C73A42" w:rsidRDefault="00C73A42" w:rsidP="00C73A42">
      <w:pPr>
        <w:snapToGrid w:val="0"/>
        <w:ind w:firstLine="709"/>
        <w:jc w:val="both"/>
        <w:rPr>
          <w:rFonts w:eastAsia="Calibri"/>
          <w:sz w:val="26"/>
          <w:szCs w:val="26"/>
          <w:lang w:eastAsia="en-US"/>
        </w:rPr>
      </w:pPr>
      <w:r w:rsidRPr="00C73A42">
        <w:rPr>
          <w:rFonts w:eastAsia="Calibri"/>
          <w:sz w:val="26"/>
          <w:szCs w:val="26"/>
          <w:lang w:eastAsia="en-US"/>
        </w:rPr>
        <w:t>1. </w:t>
      </w:r>
      <w:proofErr w:type="gramStart"/>
      <w:r w:rsidRPr="00C73A42">
        <w:rPr>
          <w:rFonts w:eastAsia="Calibri"/>
          <w:sz w:val="26"/>
          <w:szCs w:val="26"/>
          <w:lang w:eastAsia="en-US"/>
        </w:rPr>
        <w:t>Подрядчику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w:t>
      </w:r>
      <w:proofErr w:type="gramEnd"/>
      <w:r w:rsidRPr="00C73A42">
        <w:rPr>
          <w:rFonts w:eastAsia="Calibri"/>
          <w:sz w:val="26"/>
          <w:szCs w:val="26"/>
          <w:lang w:eastAsia="en-US"/>
        </w:rPr>
        <w:t xml:space="preserve"> антикоррупционные стандарты ведения бизнеса.</w:t>
      </w:r>
    </w:p>
    <w:p w:rsidR="00C73A42" w:rsidRPr="00C73A42" w:rsidRDefault="00C73A42" w:rsidP="00C73A42">
      <w:pPr>
        <w:snapToGrid w:val="0"/>
        <w:ind w:firstLine="709"/>
        <w:jc w:val="both"/>
        <w:rPr>
          <w:rFonts w:eastAsia="Calibri"/>
          <w:sz w:val="26"/>
          <w:szCs w:val="26"/>
          <w:lang w:eastAsia="en-US"/>
        </w:rPr>
      </w:pPr>
      <w:r w:rsidRPr="00C73A42">
        <w:rPr>
          <w:rFonts w:eastAsia="Calibri"/>
          <w:sz w:val="26"/>
          <w:szCs w:val="26"/>
          <w:lang w:eastAsia="en-US"/>
        </w:rPr>
        <w:t>2. </w:t>
      </w:r>
      <w:proofErr w:type="gramStart"/>
      <w:r w:rsidRPr="00C73A42">
        <w:rPr>
          <w:rFonts w:eastAsia="Calibri"/>
          <w:sz w:val="26"/>
          <w:szCs w:val="26"/>
          <w:lang w:eastAsia="en-US"/>
        </w:rPr>
        <w:t xml:space="preserve">Подрядчик настоящим подтверждает, что он ознакомился </w:t>
      </w:r>
      <w:r w:rsidRPr="00C73A42">
        <w:rPr>
          <w:rFonts w:eastAsia="Calibri"/>
          <w:sz w:val="26"/>
          <w:szCs w:val="26"/>
          <w:lang w:eastAsia="en-US"/>
        </w:rPr>
        <w:br/>
        <w:t>с Антикоррупционной хартией российского бизнеса и Антикоррупционной политикой 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и ПАО «МРСК Центра» (представлены в разделе «Антикоррупционная политика» на официальных сайтах:</w:t>
      </w:r>
      <w:proofErr w:type="gramEnd"/>
      <w:r w:rsidRPr="00C73A42">
        <w:rPr>
          <w:rFonts w:eastAsia="Calibri"/>
          <w:sz w:val="26"/>
          <w:szCs w:val="26"/>
          <w:lang w:eastAsia="en-US"/>
        </w:rPr>
        <w:t xml:space="preserve"> </w:t>
      </w:r>
      <w:proofErr w:type="gramStart"/>
      <w:r w:rsidRPr="00C73A42">
        <w:rPr>
          <w:rFonts w:eastAsia="Calibri"/>
          <w:sz w:val="26"/>
          <w:szCs w:val="26"/>
          <w:lang w:eastAsia="en-US"/>
        </w:rPr>
        <w:t>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xml:space="preserve">»                          по адресу - </w:t>
      </w:r>
      <w:hyperlink r:id="rId17" w:history="1">
        <w:r w:rsidRPr="00C73A42">
          <w:rPr>
            <w:rFonts w:eastAsia="Calibri"/>
            <w:sz w:val="26"/>
            <w:szCs w:val="26"/>
            <w:u w:val="single"/>
            <w:lang w:eastAsia="en-US"/>
          </w:rPr>
          <w:t>http://www.rosseti.ru/about/anticorruptionpolicy/policy/index.php</w:t>
        </w:r>
      </w:hyperlink>
      <w:r w:rsidRPr="00C73A42">
        <w:rPr>
          <w:rFonts w:eastAsia="Calibri"/>
          <w:sz w:val="26"/>
          <w:szCs w:val="26"/>
          <w:lang w:eastAsia="en-US"/>
        </w:rPr>
        <w:t xml:space="preserve">,                                ПАО «МРСК Центра» по адресу - </w:t>
      </w:r>
      <w:hyperlink r:id="rId18" w:history="1">
        <w:r w:rsidRPr="00C73A42">
          <w:rPr>
            <w:rFonts w:eastAsia="Calibri"/>
            <w:color w:val="0000FF"/>
            <w:sz w:val="26"/>
            <w:szCs w:val="26"/>
            <w:u w:val="single"/>
            <w:lang w:eastAsia="en-US"/>
          </w:rPr>
          <w:t>http://www.mrsk-1.ru/</w:t>
        </w:r>
      </w:hyperlink>
      <w:r w:rsidRPr="00C73A42">
        <w:rPr>
          <w:rFonts w:eastAsia="Calibri"/>
          <w:sz w:val="26"/>
          <w:szCs w:val="26"/>
          <w:u w:val="single"/>
          <w:lang w:eastAsia="en-US"/>
        </w:rPr>
        <w:t xml:space="preserve"> </w:t>
      </w:r>
      <w:proofErr w:type="spellStart"/>
      <w:r w:rsidRPr="00C73A42">
        <w:rPr>
          <w:rFonts w:eastAsia="Calibri"/>
          <w:sz w:val="26"/>
          <w:szCs w:val="26"/>
          <w:u w:val="single"/>
          <w:lang w:eastAsia="en-US"/>
        </w:rPr>
        <w:t>information</w:t>
      </w:r>
      <w:proofErr w:type="spellEnd"/>
      <w:r w:rsidRPr="00C73A42">
        <w:rPr>
          <w:rFonts w:eastAsia="Calibri"/>
          <w:sz w:val="26"/>
          <w:szCs w:val="26"/>
          <w:u w:val="single"/>
          <w:lang w:eastAsia="en-US"/>
        </w:rPr>
        <w:t>/</w:t>
      </w:r>
      <w:proofErr w:type="spellStart"/>
      <w:r w:rsidRPr="00C73A42">
        <w:rPr>
          <w:rFonts w:eastAsia="Calibri"/>
          <w:sz w:val="26"/>
          <w:szCs w:val="26"/>
          <w:u w:val="single"/>
          <w:lang w:eastAsia="en-US"/>
        </w:rPr>
        <w:t>documents</w:t>
      </w:r>
      <w:proofErr w:type="spellEnd"/>
      <w:r w:rsidRPr="00C73A42">
        <w:rPr>
          <w:rFonts w:eastAsia="Calibri"/>
          <w:sz w:val="26"/>
          <w:szCs w:val="26"/>
          <w:u w:val="single"/>
          <w:lang w:eastAsia="en-US"/>
        </w:rPr>
        <w:t>/</w:t>
      </w:r>
      <w:proofErr w:type="spellStart"/>
      <w:r w:rsidRPr="00C73A42">
        <w:rPr>
          <w:rFonts w:eastAsia="Calibri"/>
          <w:sz w:val="26"/>
          <w:szCs w:val="26"/>
          <w:u w:val="single"/>
          <w:lang w:eastAsia="en-US"/>
        </w:rPr>
        <w:t>internal</w:t>
      </w:r>
      <w:proofErr w:type="spellEnd"/>
      <w:r w:rsidRPr="00C73A42">
        <w:rPr>
          <w:rFonts w:eastAsia="Calibri"/>
          <w:sz w:val="26"/>
          <w:szCs w:val="26"/>
          <w:u w:val="single"/>
          <w:lang w:eastAsia="en-US"/>
        </w:rPr>
        <w:t>/</w:t>
      </w:r>
      <w:r w:rsidRPr="00C73A42">
        <w:rPr>
          <w:rFonts w:eastAsia="Calibri"/>
          <w:sz w:val="26"/>
          <w:szCs w:val="26"/>
          <w:lang w:eastAsia="en-US"/>
        </w:rPr>
        <w:t>), - полностью принимает положения Антикоррупционной политики ПАО «</w:t>
      </w:r>
      <w:proofErr w:type="spellStart"/>
      <w:r w:rsidRPr="00C73A42">
        <w:rPr>
          <w:rFonts w:eastAsia="Calibri"/>
          <w:sz w:val="26"/>
          <w:szCs w:val="26"/>
          <w:lang w:eastAsia="en-US"/>
        </w:rPr>
        <w:t>Россети</w:t>
      </w:r>
      <w:proofErr w:type="spellEnd"/>
      <w:r w:rsidRPr="00C73A42">
        <w:rPr>
          <w:rFonts w:eastAsia="Calibri"/>
          <w:sz w:val="26"/>
          <w:szCs w:val="26"/>
          <w:lang w:eastAsia="en-US"/>
        </w:rPr>
        <w:t>» и ПАО «МРСК Центра»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настоящему</w:t>
      </w:r>
      <w:proofErr w:type="gramEnd"/>
      <w:r w:rsidRPr="00C73A42">
        <w:rPr>
          <w:rFonts w:eastAsia="Calibri"/>
          <w:sz w:val="26"/>
          <w:szCs w:val="26"/>
          <w:lang w:eastAsia="en-US"/>
        </w:rPr>
        <w:t xml:space="preserve"> Договору, включая собственников, должностных лиц, работников и/или посредников.</w:t>
      </w:r>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3. </w:t>
      </w:r>
      <w:proofErr w:type="gramStart"/>
      <w:r w:rsidRPr="00C73A42">
        <w:rPr>
          <w:rFonts w:eastAsia="Calibri"/>
          <w:sz w:val="26"/>
          <w:szCs w:val="26"/>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C73A42">
        <w:rPr>
          <w:rFonts w:eastAsia="Calibri"/>
          <w:i/>
          <w:sz w:val="26"/>
          <w:szCs w:val="26"/>
          <w:lang w:eastAsia="en-US"/>
        </w:rPr>
        <w:t>.</w:t>
      </w:r>
      <w:proofErr w:type="gramEnd"/>
    </w:p>
    <w:p w:rsidR="00C73A42" w:rsidRPr="00C73A42" w:rsidRDefault="00C73A42" w:rsidP="00C73A42">
      <w:pPr>
        <w:autoSpaceDE w:val="0"/>
        <w:autoSpaceDN w:val="0"/>
        <w:adjustRightInd w:val="0"/>
        <w:ind w:firstLine="709"/>
        <w:jc w:val="both"/>
        <w:rPr>
          <w:rFonts w:eastAsia="Calibri"/>
          <w:sz w:val="26"/>
          <w:szCs w:val="26"/>
          <w:lang w:eastAsia="en-US"/>
        </w:rPr>
      </w:pPr>
      <w:proofErr w:type="gramStart"/>
      <w:r w:rsidRPr="00C73A42">
        <w:rPr>
          <w:rFonts w:eastAsia="Calibri"/>
          <w:sz w:val="26"/>
          <w:szCs w:val="26"/>
          <w:lang w:eastAsia="en-US"/>
        </w:rPr>
        <w:t xml:space="preserve">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w:t>
      </w:r>
      <w:r w:rsidRPr="00C73A42">
        <w:rPr>
          <w:rFonts w:eastAsia="Calibri"/>
          <w:sz w:val="26"/>
          <w:szCs w:val="26"/>
          <w:lang w:eastAsia="en-US"/>
        </w:rPr>
        <w:br/>
        <w:t>не поименованными здесь способами, ставящими работника в определенную зависимость и</w:t>
      </w:r>
      <w:r w:rsidRPr="00C73A42">
        <w:rPr>
          <w:rFonts w:eastAsia="Calibri"/>
          <w:sz w:val="26"/>
          <w:szCs w:val="26"/>
          <w:lang w:val="en-US" w:eastAsia="en-US"/>
        </w:rPr>
        <w:t> </w:t>
      </w:r>
      <w:r w:rsidRPr="00C73A42">
        <w:rPr>
          <w:rFonts w:eastAsia="Calibri"/>
          <w:sz w:val="26"/>
          <w:szCs w:val="26"/>
          <w:lang w:eastAsia="en-US"/>
        </w:rPr>
        <w:t xml:space="preserve">направленными на обеспечение выполнения этим работником каких-либо действий в пользу стимулирующей его стороны (Подрядчика </w:t>
      </w:r>
      <w:r w:rsidRPr="00C73A42">
        <w:rPr>
          <w:rFonts w:eastAsia="Calibri"/>
          <w:sz w:val="26"/>
          <w:szCs w:val="26"/>
          <w:lang w:eastAsia="en-US"/>
        </w:rPr>
        <w:br/>
        <w:t>и Заказчика).</w:t>
      </w:r>
      <w:proofErr w:type="gramEnd"/>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 xml:space="preserve">4. В случае возникновения у одной из Сторон подозрений, </w:t>
      </w:r>
      <w:r w:rsidRPr="00C73A42">
        <w:rPr>
          <w:rFonts w:eastAsia="Calibri"/>
          <w:sz w:val="26"/>
          <w:szCs w:val="26"/>
          <w:lang w:eastAsia="en-US"/>
        </w:rPr>
        <w:br/>
        <w:t xml:space="preserve">что произошло или может произойти нарушение каких-либо положений пунктов                  1 - 3 Антикоррупционной оговорки, указанная Сторона обязуется уведомить другую Сторону в письменной форме. После письменного уведомления Сторона </w:t>
      </w:r>
      <w:r w:rsidRPr="00C73A42">
        <w:rPr>
          <w:rFonts w:eastAsia="Calibri"/>
          <w:sz w:val="26"/>
          <w:szCs w:val="26"/>
          <w:lang w:eastAsia="en-US"/>
        </w:rPr>
        <w:lastRenderedPageBreak/>
        <w:t>имеет право приостановить исполнение настоящего Договора до получения подтверждения, что нарушения не произошло или не произойдет.</w:t>
      </w:r>
      <w:r w:rsidRPr="00C73A42">
        <w:rPr>
          <w:rFonts w:eastAsia="Calibri"/>
          <w:b/>
          <w:bCs/>
          <w:sz w:val="26"/>
          <w:szCs w:val="26"/>
          <w:lang w:eastAsia="en-US"/>
        </w:rPr>
        <w:t xml:space="preserve"> </w:t>
      </w:r>
      <w:r w:rsidRPr="00C73A42">
        <w:rPr>
          <w:rFonts w:eastAsia="Calibri"/>
          <w:bCs/>
          <w:sz w:val="26"/>
          <w:szCs w:val="26"/>
          <w:lang w:eastAsia="en-US"/>
        </w:rPr>
        <w:t xml:space="preserve">Это подтверждение должно быть направлено в течение десяти рабочих дней </w:t>
      </w:r>
      <w:proofErr w:type="gramStart"/>
      <w:r w:rsidRPr="00C73A42">
        <w:rPr>
          <w:rFonts w:eastAsia="Calibri"/>
          <w:bCs/>
          <w:sz w:val="26"/>
          <w:szCs w:val="26"/>
          <w:lang w:eastAsia="en-US"/>
        </w:rPr>
        <w:t>с даты направления</w:t>
      </w:r>
      <w:proofErr w:type="gramEnd"/>
      <w:r w:rsidRPr="00C73A42">
        <w:rPr>
          <w:rFonts w:eastAsia="Calibri"/>
          <w:bCs/>
          <w:sz w:val="26"/>
          <w:szCs w:val="26"/>
          <w:lang w:eastAsia="en-US"/>
        </w:rPr>
        <w:t xml:space="preserve"> письменного уведомления.</w:t>
      </w:r>
    </w:p>
    <w:p w:rsidR="00C73A42" w:rsidRPr="00C73A42" w:rsidRDefault="00C73A42" w:rsidP="00C73A42">
      <w:pPr>
        <w:autoSpaceDE w:val="0"/>
        <w:autoSpaceDN w:val="0"/>
        <w:adjustRightInd w:val="0"/>
        <w:ind w:firstLine="709"/>
        <w:jc w:val="both"/>
        <w:rPr>
          <w:rFonts w:eastAsia="Calibri"/>
          <w:sz w:val="26"/>
          <w:szCs w:val="26"/>
          <w:lang w:eastAsia="en-US"/>
        </w:rPr>
      </w:pPr>
      <w:r w:rsidRPr="00C73A42">
        <w:rPr>
          <w:rFonts w:eastAsia="Calibri"/>
          <w:sz w:val="26"/>
          <w:szCs w:val="26"/>
          <w:lang w:eastAsia="en-US"/>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 2 Антикоррупционной оговорки любой из Сторон, аффилированными лицами, работниками или посредниками.</w:t>
      </w:r>
    </w:p>
    <w:p w:rsidR="00C73A42" w:rsidRPr="00C73A42" w:rsidRDefault="00C73A42" w:rsidP="00C73A42">
      <w:pPr>
        <w:ind w:firstLine="709"/>
        <w:jc w:val="both"/>
        <w:rPr>
          <w:rFonts w:eastAsia="Calibri"/>
          <w:sz w:val="26"/>
          <w:szCs w:val="26"/>
          <w:lang w:eastAsia="en-US"/>
        </w:rPr>
      </w:pPr>
      <w:r w:rsidRPr="00C73A42">
        <w:rPr>
          <w:rFonts w:eastAsia="Calibri"/>
          <w:sz w:val="26"/>
          <w:szCs w:val="26"/>
          <w:lang w:eastAsia="en-US"/>
        </w:rPr>
        <w:t>5. </w:t>
      </w:r>
      <w:proofErr w:type="gramStart"/>
      <w:r w:rsidRPr="00C73A42">
        <w:rPr>
          <w:rFonts w:eastAsia="Calibri"/>
          <w:sz w:val="26"/>
          <w:szCs w:val="26"/>
          <w:lang w:eastAsia="en-US"/>
        </w:rPr>
        <w:t xml:space="preserve">В случае нарушения одной из Сторон обязательств по соблюдению требований Антикоррупционной политики, предусмотренных пунктами 1, 2 </w:t>
      </w:r>
      <w:r w:rsidRPr="00C73A42">
        <w:rPr>
          <w:rFonts w:eastAsia="Calibri"/>
          <w:spacing w:val="-2"/>
          <w:sz w:val="26"/>
          <w:szCs w:val="26"/>
          <w:lang w:eastAsia="en-US"/>
        </w:rPr>
        <w:t>Антикоррупционной оговорки, и обязательств воздерживаться от запрещенных</w:t>
      </w:r>
      <w:r w:rsidRPr="00C73A42">
        <w:rPr>
          <w:rFonts w:eastAsia="Calibri"/>
          <w:sz w:val="26"/>
          <w:szCs w:val="26"/>
          <w:lang w:eastAsia="en-US"/>
        </w:rPr>
        <w:t xml:space="preserve"> в пункте 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Подрядчик или Заказчик имеет право расторгнуть настоящий Договор в одностороннем порядке, полностью или в частично</w:t>
      </w:r>
      <w:proofErr w:type="gramEnd"/>
      <w:r w:rsidRPr="00C73A42">
        <w:rPr>
          <w:rFonts w:eastAsia="Calibri"/>
          <w:sz w:val="26"/>
          <w:szCs w:val="26"/>
          <w:lang w:eastAsia="en-US"/>
        </w:rPr>
        <w:t xml:space="preserve">, направив письменное уведомление о расторжении. Сторона, по чьей инициативе </w:t>
      </w:r>
      <w:proofErr w:type="gramStart"/>
      <w:r w:rsidRPr="00C73A42">
        <w:rPr>
          <w:rFonts w:eastAsia="Calibri"/>
          <w:sz w:val="26"/>
          <w:szCs w:val="26"/>
          <w:lang w:eastAsia="en-US"/>
        </w:rPr>
        <w:t>был</w:t>
      </w:r>
      <w:proofErr w:type="gramEnd"/>
      <w:r w:rsidRPr="00C73A42">
        <w:rPr>
          <w:rFonts w:eastAsia="Calibri"/>
          <w:sz w:val="26"/>
          <w:szCs w:val="26"/>
          <w:lang w:eastAsia="en-US"/>
        </w:rPr>
        <w:t xml:space="preserve"> расторгнут настоящий Договор, согласно положениям настоящего пункта, вправе требовать возмещения реального ущерба, возникшего в результате такого расторжения.</w:t>
      </w:r>
    </w:p>
    <w:p w:rsidR="00C73A42" w:rsidRPr="00C73A42" w:rsidRDefault="00C73A42" w:rsidP="00C73A42">
      <w:pPr>
        <w:ind w:firstLine="709"/>
        <w:jc w:val="both"/>
        <w:rPr>
          <w:rFonts w:eastAsia="Calibri"/>
          <w:sz w:val="26"/>
          <w:szCs w:val="26"/>
          <w:lang w:eastAsia="en-US"/>
        </w:rPr>
      </w:pPr>
    </w:p>
    <w:tbl>
      <w:tblPr>
        <w:tblW w:w="9679" w:type="dxa"/>
        <w:tblLook w:val="01E0" w:firstRow="1" w:lastRow="1" w:firstColumn="1" w:lastColumn="1" w:noHBand="0" w:noVBand="0"/>
      </w:tblPr>
      <w:tblGrid>
        <w:gridCol w:w="4956"/>
        <w:gridCol w:w="4723"/>
      </w:tblGrid>
      <w:tr w:rsidR="00C73A42" w:rsidRPr="00C73A42" w:rsidTr="007E4920">
        <w:trPr>
          <w:trHeight w:val="641"/>
        </w:trPr>
        <w:tc>
          <w:tcPr>
            <w:tcW w:w="4956" w:type="dxa"/>
          </w:tcPr>
          <w:p w:rsidR="00C73A42" w:rsidRPr="00C73A42" w:rsidRDefault="00C73A42" w:rsidP="00C73A42">
            <w:pPr>
              <w:ind w:firstLine="6"/>
              <w:jc w:val="center"/>
              <w:rPr>
                <w:b/>
                <w:sz w:val="24"/>
                <w:szCs w:val="24"/>
              </w:rPr>
            </w:pPr>
            <w:r w:rsidRPr="00C73A42">
              <w:rPr>
                <w:b/>
                <w:sz w:val="24"/>
                <w:szCs w:val="24"/>
              </w:rPr>
              <w:t>От ЗАКАЗЧИКА: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c>
          <w:tcPr>
            <w:tcW w:w="4723" w:type="dxa"/>
          </w:tcPr>
          <w:p w:rsidR="00C73A42" w:rsidRPr="00C73A42" w:rsidRDefault="00C73A42" w:rsidP="00C73A42">
            <w:pPr>
              <w:ind w:firstLine="6"/>
              <w:jc w:val="center"/>
              <w:rPr>
                <w:b/>
                <w:sz w:val="24"/>
                <w:szCs w:val="24"/>
              </w:rPr>
            </w:pPr>
            <w:r w:rsidRPr="00C73A42">
              <w:rPr>
                <w:b/>
                <w:sz w:val="24"/>
                <w:szCs w:val="24"/>
              </w:rPr>
              <w:t>От ПОДРЯДЧИКА:</w:t>
            </w:r>
          </w:p>
          <w:p w:rsidR="00C73A42" w:rsidRPr="00C73A42" w:rsidRDefault="00C73A42" w:rsidP="00C73A42">
            <w:pPr>
              <w:ind w:firstLine="6"/>
              <w:rPr>
                <w:sz w:val="24"/>
                <w:szCs w:val="24"/>
              </w:rPr>
            </w:pPr>
          </w:p>
          <w:p w:rsidR="00C73A42" w:rsidRPr="00C73A42" w:rsidRDefault="00C73A42" w:rsidP="00C73A42">
            <w:pPr>
              <w:ind w:firstLine="6"/>
              <w:jc w:val="center"/>
              <w:rPr>
                <w:sz w:val="24"/>
                <w:szCs w:val="24"/>
              </w:rPr>
            </w:pPr>
            <w:r w:rsidRPr="00C73A42">
              <w:rPr>
                <w:sz w:val="24"/>
                <w:szCs w:val="24"/>
              </w:rPr>
              <w:t>___________________________</w:t>
            </w:r>
          </w:p>
          <w:p w:rsidR="00C73A42" w:rsidRPr="00C73A42" w:rsidRDefault="00C73A42" w:rsidP="00C73A42">
            <w:pPr>
              <w:ind w:firstLine="6"/>
              <w:jc w:val="center"/>
              <w:rPr>
                <w:i/>
                <w:sz w:val="24"/>
                <w:szCs w:val="24"/>
              </w:rPr>
            </w:pPr>
            <w:r w:rsidRPr="00C73A42">
              <w:rPr>
                <w:i/>
                <w:sz w:val="24"/>
                <w:szCs w:val="24"/>
              </w:rPr>
              <w:t>(должность)</w:t>
            </w:r>
          </w:p>
          <w:p w:rsidR="00C73A42" w:rsidRPr="00C73A42" w:rsidRDefault="00C73A42" w:rsidP="00C73A42">
            <w:pPr>
              <w:ind w:firstLine="6"/>
              <w:rPr>
                <w:sz w:val="24"/>
                <w:szCs w:val="24"/>
              </w:rPr>
            </w:pPr>
          </w:p>
          <w:p w:rsidR="00C73A42" w:rsidRPr="00C73A42" w:rsidRDefault="00C73A42" w:rsidP="00C73A42">
            <w:pPr>
              <w:ind w:firstLine="6"/>
              <w:rPr>
                <w:sz w:val="24"/>
                <w:szCs w:val="24"/>
              </w:rPr>
            </w:pPr>
            <w:r w:rsidRPr="00C73A42">
              <w:rPr>
                <w:sz w:val="24"/>
                <w:szCs w:val="24"/>
              </w:rPr>
              <w:t>___________________________________</w:t>
            </w:r>
          </w:p>
          <w:p w:rsidR="00C73A42" w:rsidRPr="00C73A42" w:rsidRDefault="00C73A42" w:rsidP="00C73A42">
            <w:pPr>
              <w:ind w:firstLine="6"/>
              <w:jc w:val="center"/>
              <w:rPr>
                <w:i/>
                <w:sz w:val="24"/>
                <w:szCs w:val="24"/>
              </w:rPr>
            </w:pPr>
            <w:r w:rsidRPr="00C73A42">
              <w:rPr>
                <w:i/>
                <w:sz w:val="24"/>
                <w:szCs w:val="24"/>
              </w:rPr>
              <w:t>(Ф.И.О.)</w:t>
            </w:r>
          </w:p>
          <w:p w:rsidR="00C73A42" w:rsidRPr="00C73A42" w:rsidRDefault="00C73A42" w:rsidP="00C73A42">
            <w:pPr>
              <w:ind w:firstLine="6"/>
              <w:rPr>
                <w:sz w:val="24"/>
                <w:szCs w:val="24"/>
              </w:rPr>
            </w:pPr>
            <w:r w:rsidRPr="00C73A42">
              <w:rPr>
                <w:sz w:val="24"/>
                <w:szCs w:val="24"/>
              </w:rPr>
              <w:t xml:space="preserve">                            </w:t>
            </w:r>
          </w:p>
          <w:p w:rsidR="00C73A42" w:rsidRPr="00C73A42" w:rsidRDefault="00C73A42" w:rsidP="00C73A42">
            <w:pPr>
              <w:ind w:firstLine="6"/>
              <w:rPr>
                <w:sz w:val="24"/>
                <w:szCs w:val="24"/>
              </w:rPr>
            </w:pPr>
            <w:r w:rsidRPr="00C73A42">
              <w:rPr>
                <w:sz w:val="24"/>
                <w:szCs w:val="24"/>
              </w:rPr>
              <w:t xml:space="preserve">         М.П.   «_____» _____________20___г.                     </w:t>
            </w:r>
          </w:p>
        </w:tc>
      </w:tr>
    </w:tbl>
    <w:p w:rsidR="00C73A42" w:rsidRDefault="00C73A42" w:rsidP="00594703">
      <w:pPr>
        <w:sectPr w:rsidR="00C73A42" w:rsidSect="00594703">
          <w:footnotePr>
            <w:numRestart w:val="eachSect"/>
          </w:footnotePr>
          <w:pgSz w:w="11906" w:h="16838" w:code="9"/>
          <w:pgMar w:top="1134" w:right="851" w:bottom="1134" w:left="1701" w:header="709" w:footer="709" w:gutter="0"/>
          <w:cols w:space="708"/>
          <w:docGrid w:linePitch="381"/>
        </w:sectPr>
      </w:pPr>
    </w:p>
    <w:p w:rsidR="00FA17FD" w:rsidRPr="00C73AAA" w:rsidRDefault="00FA17FD" w:rsidP="00C73A42"/>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2434" w:rsidRDefault="00812434" w:rsidP="004D4D31">
      <w:r>
        <w:separator/>
      </w:r>
    </w:p>
  </w:endnote>
  <w:endnote w:type="continuationSeparator" w:id="0">
    <w:p w:rsidR="00812434" w:rsidRDefault="00812434"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2434" w:rsidRDefault="00812434" w:rsidP="004D4D31">
      <w:r>
        <w:separator/>
      </w:r>
    </w:p>
  </w:footnote>
  <w:footnote w:type="continuationSeparator" w:id="0">
    <w:p w:rsidR="00812434" w:rsidRDefault="00812434" w:rsidP="004D4D31">
      <w:r>
        <w:continuationSeparator/>
      </w:r>
    </w:p>
  </w:footnote>
  <w:footnote w:id="1">
    <w:p w:rsidR="0053415E" w:rsidRDefault="0053415E"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rsidR="0053415E" w:rsidRPr="00CE1684" w:rsidRDefault="0053415E"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rsidR="004447C9" w:rsidRP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4">
    <w:p w:rsidR="004447C9" w:rsidRDefault="004447C9" w:rsidP="004447C9">
      <w:pPr>
        <w:pStyle w:val="af7"/>
        <w:jc w:val="both"/>
      </w:pPr>
      <w:r>
        <w:rPr>
          <w:rStyle w:val="af9"/>
        </w:rPr>
        <w:footnoteRef/>
      </w:r>
      <w:r>
        <w:t xml:space="preserve"> Применяются положения указанных документов в редакции, действующей на момент заключения договора.</w:t>
      </w:r>
    </w:p>
  </w:footnote>
  <w:footnote w:id="5">
    <w:p w:rsidR="0053415E" w:rsidRDefault="0053415E"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Pr>
          <w:i/>
        </w:rPr>
        <w:t xml:space="preserve">менее </w:t>
      </w:r>
      <w:r w:rsidRPr="004E7D9E">
        <w:rPr>
          <w:i/>
        </w:rPr>
        <w:t>500 000 (пятьсот тысяч) рублей с учетом НДС.</w:t>
      </w:r>
    </w:p>
  </w:footnote>
  <w:footnote w:id="6">
    <w:p w:rsidR="00AF4D67" w:rsidRPr="00C954F9" w:rsidRDefault="00AF4D67" w:rsidP="00AF4D67">
      <w:pPr>
        <w:pStyle w:val="af7"/>
        <w:rPr>
          <w:i/>
        </w:rPr>
      </w:pPr>
      <w:r w:rsidRPr="00C954F9">
        <w:rPr>
          <w:rStyle w:val="af9"/>
          <w:i/>
        </w:rPr>
        <w:footnoteRef/>
      </w:r>
      <w:r w:rsidRPr="00C954F9">
        <w:rPr>
          <w:i/>
        </w:rPr>
        <w:t xml:space="preserve"> Условие включается при необходимости.</w:t>
      </w:r>
    </w:p>
  </w:footnote>
  <w:footnote w:id="7">
    <w:p w:rsidR="0053415E" w:rsidRPr="00097C7E" w:rsidRDefault="0053415E"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8">
    <w:p w:rsidR="0053415E" w:rsidRPr="00097C7E" w:rsidRDefault="0053415E"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9">
    <w:p w:rsidR="0053415E" w:rsidRDefault="0053415E"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10">
    <w:p w:rsidR="0053415E" w:rsidRDefault="0053415E" w:rsidP="00AB3DD1">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11">
    <w:p w:rsidR="0053415E" w:rsidRDefault="0053415E" w:rsidP="00882DEB">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12">
    <w:p w:rsidR="0053415E" w:rsidRDefault="0053415E" w:rsidP="003D6F71">
      <w:pPr>
        <w:pStyle w:val="af7"/>
      </w:pPr>
      <w:r>
        <w:rPr>
          <w:rStyle w:val="af9"/>
        </w:rPr>
        <w:footnoteRef/>
      </w:r>
      <w:r>
        <w:t xml:space="preserve"> </w:t>
      </w:r>
      <w:r>
        <w:rPr>
          <w:i/>
        </w:rPr>
        <w:t xml:space="preserve">Раздел включается в договор, стоимость выполняемых работ по которому </w:t>
      </w:r>
      <w:r w:rsidRPr="00006C1D">
        <w:rPr>
          <w:i/>
        </w:rPr>
        <w:t>составляет более 5</w:t>
      </w:r>
      <w:r>
        <w:rPr>
          <w:i/>
        </w:rPr>
        <w:t> 000 000 рублей (включая НДС). Из договора</w:t>
      </w:r>
      <w:r w:rsidRPr="00006C1D">
        <w:rPr>
          <w:i/>
        </w:rPr>
        <w:t xml:space="preserve"> с равной и меньшей стоимостью выполняемых работ </w:t>
      </w:r>
      <w:r>
        <w:rPr>
          <w:i/>
        </w:rPr>
        <w:t>указанный</w:t>
      </w:r>
      <w:r w:rsidRPr="00006C1D">
        <w:rPr>
          <w:i/>
        </w:rPr>
        <w:t xml:space="preserve"> раздел </w:t>
      </w:r>
      <w:r>
        <w:rPr>
          <w:i/>
        </w:rPr>
        <w:t>может быть исключен</w:t>
      </w:r>
      <w:r w:rsidRPr="00006C1D">
        <w:rPr>
          <w:i/>
        </w:rPr>
        <w:t>.</w:t>
      </w:r>
    </w:p>
  </w:footnote>
  <w:footnote w:id="13">
    <w:p w:rsidR="00C73A42" w:rsidRPr="00FB7D1E" w:rsidRDefault="00C73A42" w:rsidP="00C73A42">
      <w:pPr>
        <w:pStyle w:val="af7"/>
        <w:jc w:val="both"/>
      </w:pPr>
      <w:r w:rsidRPr="00C73A42">
        <w:rPr>
          <w:rStyle w:val="af9"/>
          <w:i/>
        </w:rPr>
        <w:footnoteRef/>
      </w:r>
      <w:r w:rsidRPr="00C73A42">
        <w:rPr>
          <w:i/>
        </w:rP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C73A42" w:rsidRPr="00C73A42" w:rsidRDefault="00C73A42" w:rsidP="00C73A42">
      <w:pPr>
        <w:widowControl w:val="0"/>
        <w:tabs>
          <w:tab w:val="left" w:pos="-1701"/>
        </w:tabs>
        <w:autoSpaceDE w:val="0"/>
        <w:autoSpaceDN w:val="0"/>
        <w:adjustRightInd w:val="0"/>
        <w:jc w:val="both"/>
        <w:rPr>
          <w:i/>
          <w:sz w:val="20"/>
          <w:szCs w:val="20"/>
        </w:rPr>
      </w:pPr>
    </w:p>
    <w:p w:rsidR="00C73A42" w:rsidRDefault="00C73A42">
      <w:pPr>
        <w:pStyle w:val="af7"/>
      </w:pPr>
    </w:p>
  </w:footnote>
  <w:footnote w:id="14">
    <w:p w:rsidR="0053415E" w:rsidRPr="00D455E4" w:rsidRDefault="0053415E"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15">
    <w:p w:rsidR="0053415E" w:rsidRPr="00D455E4" w:rsidRDefault="0053415E"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53415E" w:rsidRPr="007E5F41" w:rsidRDefault="0053415E" w:rsidP="00AB3DD1">
      <w:pPr>
        <w:pStyle w:val="af7"/>
        <w:rPr>
          <w:sz w:val="16"/>
          <w:szCs w:val="16"/>
        </w:rPr>
      </w:pPr>
    </w:p>
  </w:footnote>
  <w:footnote w:id="16">
    <w:p w:rsidR="00C73A42" w:rsidRPr="00FB7D1E" w:rsidRDefault="00C73A42" w:rsidP="00C73A42">
      <w:pPr>
        <w:pStyle w:val="af7"/>
        <w:jc w:val="both"/>
      </w:pPr>
      <w:r>
        <w:rPr>
          <w:rStyle w:val="af9"/>
        </w:rPr>
        <w:footnoteRef/>
      </w:r>
      <w:r>
        <w:t xml:space="preserve"> </w:t>
      </w:r>
      <w:proofErr w:type="gramStart"/>
      <w:r w:rsidRPr="00C73A42">
        <w:rPr>
          <w:bCs/>
          <w:i/>
        </w:rPr>
        <w:t>Оформляется в соответствии с приказом ПАО «МРСК Центра» от 28.02.2013 № 107-ЦА «О вводе типовых технических заданий на выполнение работ / оказание услуг»)</w:t>
      </w:r>
      <w:r>
        <w:rPr>
          <w:i/>
          <w:color w:val="000000"/>
        </w:rPr>
        <w:t>.</w:t>
      </w:r>
      <w:proofErr w:type="gramEnd"/>
      <w:r>
        <w:rPr>
          <w:i/>
          <w:color w:val="000000"/>
        </w:rPr>
        <w:t xml:space="preserve"> </w:t>
      </w:r>
      <w:r w:rsidRPr="00C73A42">
        <w:rPr>
          <w:i/>
        </w:rPr>
        <w:t xml:space="preserve">В случае изменения в дальнейшем </w:t>
      </w:r>
      <w:r>
        <w:rPr>
          <w:i/>
        </w:rPr>
        <w:t xml:space="preserve">формы, содержания и </w:t>
      </w:r>
      <w:r w:rsidRPr="00C73A42">
        <w:rPr>
          <w:i/>
        </w:rPr>
        <w:t xml:space="preserve">редакции </w:t>
      </w:r>
      <w:r>
        <w:rPr>
          <w:i/>
        </w:rPr>
        <w:t xml:space="preserve">Технического задания </w:t>
      </w:r>
      <w:r w:rsidRPr="00C73A42">
        <w:rPr>
          <w:i/>
        </w:rPr>
        <w:t xml:space="preserve">организационно-распорядительными документами Общества, применению подлежит </w:t>
      </w:r>
      <w:r>
        <w:rPr>
          <w:i/>
        </w:rPr>
        <w:t>Техническое задание</w:t>
      </w:r>
      <w:r w:rsidRPr="00C73A42">
        <w:rPr>
          <w:i/>
        </w:rPr>
        <w:t xml:space="preserve"> в редакции, актуальной на момент заключения соответствующего договора.</w:t>
      </w:r>
      <w:r>
        <w:t xml:space="preserve"> </w:t>
      </w:r>
    </w:p>
    <w:p w:rsidR="00C73A42" w:rsidRDefault="00C73A42">
      <w:pPr>
        <w:pStyle w:val="af7"/>
      </w:pPr>
    </w:p>
  </w:footnote>
  <w:footnote w:id="17">
    <w:p w:rsidR="0053415E"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8">
    <w:p w:rsidR="0053415E" w:rsidRPr="00B97867" w:rsidRDefault="0053415E"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9">
    <w:p w:rsidR="0053415E" w:rsidRPr="000E4CDB" w:rsidRDefault="0053415E"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20">
    <w:p w:rsidR="0053415E" w:rsidRPr="00B97867" w:rsidRDefault="0053415E"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21">
    <w:p w:rsidR="0053415E" w:rsidRPr="00E14901" w:rsidRDefault="0053415E"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 w:id="22">
    <w:p w:rsidR="00C73A42" w:rsidRPr="00FB7D1E" w:rsidRDefault="00C73A42" w:rsidP="00C73A42">
      <w:pPr>
        <w:pStyle w:val="af7"/>
        <w:jc w:val="both"/>
      </w:pPr>
      <w:r>
        <w:rPr>
          <w:rStyle w:val="af9"/>
        </w:rPr>
        <w:footnoteRef/>
      </w:r>
      <w:r>
        <w:t xml:space="preserve"> </w:t>
      </w:r>
      <w:r w:rsidRPr="00767637">
        <w:t>В случае изменения в дальнейшем редакции Антикоррупционной оговорки организационно-распорядительными документами Общества, применению подлежит Антикоррупционная оговорка в редакции, актуальной на момент заключения соответствующего договора.</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9C404A">
      <w:rPr>
        <w:noProof/>
      </w:rPr>
      <w:t>2</w:t>
    </w:r>
    <w:r>
      <w:fldChar w:fldCharType="end"/>
    </w:r>
  </w:p>
  <w:p w:rsidR="0053415E" w:rsidRDefault="0053415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pPr>
  </w:p>
  <w:p w:rsidR="0053415E" w:rsidRDefault="0053415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15E" w:rsidRDefault="0053415E">
    <w:pPr>
      <w:pStyle w:val="a5"/>
      <w:jc w:val="center"/>
    </w:pPr>
    <w:r>
      <w:fldChar w:fldCharType="begin"/>
    </w:r>
    <w:r>
      <w:instrText>PAGE   \* MERGEFORMAT</w:instrText>
    </w:r>
    <w:r>
      <w:fldChar w:fldCharType="separate"/>
    </w:r>
    <w:r w:rsidR="009C404A">
      <w:rPr>
        <w:noProof/>
      </w:rPr>
      <w:t>40</w:t>
    </w:r>
    <w:r>
      <w:rPr>
        <w:noProof/>
      </w:rPr>
      <w:fldChar w:fldCharType="end"/>
    </w:r>
  </w:p>
  <w:p w:rsidR="0053415E" w:rsidRDefault="0053415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5EF104E2"/>
    <w:multiLevelType w:val="multilevel"/>
    <w:tmpl w:val="2A16DDAC"/>
    <w:lvl w:ilvl="0">
      <w:start w:val="15"/>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2">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3"/>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 w:numId="12">
    <w:abstractNumId w:val="10"/>
  </w:num>
  <w:num w:numId="13">
    <w:abstractNumId w:val="12"/>
  </w:num>
  <w:num w:numId="1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27207"/>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355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46B07"/>
    <w:rsid w:val="00155D1A"/>
    <w:rsid w:val="001667BB"/>
    <w:rsid w:val="00167DD8"/>
    <w:rsid w:val="001715F2"/>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7691D"/>
    <w:rsid w:val="002820D8"/>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1BC3"/>
    <w:rsid w:val="002E20B1"/>
    <w:rsid w:val="002E35DE"/>
    <w:rsid w:val="002E3E6D"/>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0F28"/>
    <w:rsid w:val="00321957"/>
    <w:rsid w:val="00322DFF"/>
    <w:rsid w:val="00322F3A"/>
    <w:rsid w:val="003233D9"/>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0A30"/>
    <w:rsid w:val="00372E0E"/>
    <w:rsid w:val="0037551B"/>
    <w:rsid w:val="00382D43"/>
    <w:rsid w:val="00394E34"/>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D6F71"/>
    <w:rsid w:val="003E1E74"/>
    <w:rsid w:val="003E59CC"/>
    <w:rsid w:val="003E65AF"/>
    <w:rsid w:val="003E6CB8"/>
    <w:rsid w:val="003F4C7B"/>
    <w:rsid w:val="003F74C6"/>
    <w:rsid w:val="00400506"/>
    <w:rsid w:val="004007B3"/>
    <w:rsid w:val="00405452"/>
    <w:rsid w:val="00406591"/>
    <w:rsid w:val="00406D13"/>
    <w:rsid w:val="004132C6"/>
    <w:rsid w:val="00415524"/>
    <w:rsid w:val="00415A09"/>
    <w:rsid w:val="004203EA"/>
    <w:rsid w:val="00420456"/>
    <w:rsid w:val="00420AE8"/>
    <w:rsid w:val="00422671"/>
    <w:rsid w:val="00424B1C"/>
    <w:rsid w:val="0042515B"/>
    <w:rsid w:val="00431892"/>
    <w:rsid w:val="00432800"/>
    <w:rsid w:val="00435AB6"/>
    <w:rsid w:val="00435ED0"/>
    <w:rsid w:val="004363EC"/>
    <w:rsid w:val="004424C6"/>
    <w:rsid w:val="004447C9"/>
    <w:rsid w:val="004450E6"/>
    <w:rsid w:val="0045059F"/>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27E33"/>
    <w:rsid w:val="0053372A"/>
    <w:rsid w:val="0053415E"/>
    <w:rsid w:val="0053598D"/>
    <w:rsid w:val="00537DCE"/>
    <w:rsid w:val="005424CD"/>
    <w:rsid w:val="00543126"/>
    <w:rsid w:val="005440BC"/>
    <w:rsid w:val="00544FDA"/>
    <w:rsid w:val="00547686"/>
    <w:rsid w:val="00547C38"/>
    <w:rsid w:val="0055259E"/>
    <w:rsid w:val="00553A2B"/>
    <w:rsid w:val="00564CFE"/>
    <w:rsid w:val="00565A25"/>
    <w:rsid w:val="00575D6A"/>
    <w:rsid w:val="00576803"/>
    <w:rsid w:val="0058660D"/>
    <w:rsid w:val="00594703"/>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547AC"/>
    <w:rsid w:val="00666A9A"/>
    <w:rsid w:val="00667F70"/>
    <w:rsid w:val="00671740"/>
    <w:rsid w:val="00677D5B"/>
    <w:rsid w:val="006822F0"/>
    <w:rsid w:val="00686D9A"/>
    <w:rsid w:val="0069010F"/>
    <w:rsid w:val="00690961"/>
    <w:rsid w:val="00696522"/>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0335"/>
    <w:rsid w:val="006D46F5"/>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690F"/>
    <w:rsid w:val="008074F5"/>
    <w:rsid w:val="00812434"/>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1DF7"/>
    <w:rsid w:val="009331F5"/>
    <w:rsid w:val="0093517C"/>
    <w:rsid w:val="00937EDA"/>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404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4D6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7993"/>
    <w:rsid w:val="00B50A44"/>
    <w:rsid w:val="00B5164E"/>
    <w:rsid w:val="00B6058B"/>
    <w:rsid w:val="00B60C5F"/>
    <w:rsid w:val="00B657D1"/>
    <w:rsid w:val="00B66A1A"/>
    <w:rsid w:val="00B66DB1"/>
    <w:rsid w:val="00B729E5"/>
    <w:rsid w:val="00B73F83"/>
    <w:rsid w:val="00B774B1"/>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2A04"/>
    <w:rsid w:val="00C03A92"/>
    <w:rsid w:val="00C042BD"/>
    <w:rsid w:val="00C10047"/>
    <w:rsid w:val="00C10A3A"/>
    <w:rsid w:val="00C14E78"/>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9E7"/>
    <w:rsid w:val="00C54AA4"/>
    <w:rsid w:val="00C54E2B"/>
    <w:rsid w:val="00C54EC9"/>
    <w:rsid w:val="00C5500F"/>
    <w:rsid w:val="00C57B66"/>
    <w:rsid w:val="00C60DE0"/>
    <w:rsid w:val="00C6181F"/>
    <w:rsid w:val="00C62423"/>
    <w:rsid w:val="00C640F7"/>
    <w:rsid w:val="00C641D2"/>
    <w:rsid w:val="00C676D4"/>
    <w:rsid w:val="00C73A42"/>
    <w:rsid w:val="00C73B42"/>
    <w:rsid w:val="00C75007"/>
    <w:rsid w:val="00C76D74"/>
    <w:rsid w:val="00C770E7"/>
    <w:rsid w:val="00C828BD"/>
    <w:rsid w:val="00C82B8D"/>
    <w:rsid w:val="00C85E56"/>
    <w:rsid w:val="00C87E87"/>
    <w:rsid w:val="00C91C8B"/>
    <w:rsid w:val="00C9412C"/>
    <w:rsid w:val="00C95136"/>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41D"/>
    <w:rsid w:val="00D21910"/>
    <w:rsid w:val="00D23971"/>
    <w:rsid w:val="00D23E7D"/>
    <w:rsid w:val="00D2521E"/>
    <w:rsid w:val="00D30F06"/>
    <w:rsid w:val="00D32757"/>
    <w:rsid w:val="00D3296C"/>
    <w:rsid w:val="00D36B23"/>
    <w:rsid w:val="00D3759A"/>
    <w:rsid w:val="00D41C11"/>
    <w:rsid w:val="00D439F9"/>
    <w:rsid w:val="00D43C51"/>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B7E2A"/>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47AB"/>
    <w:rsid w:val="00E1582E"/>
    <w:rsid w:val="00E210A8"/>
    <w:rsid w:val="00E23406"/>
    <w:rsid w:val="00E33BC3"/>
    <w:rsid w:val="00E33CB6"/>
    <w:rsid w:val="00E4042F"/>
    <w:rsid w:val="00E41117"/>
    <w:rsid w:val="00E43E0A"/>
    <w:rsid w:val="00E45FC4"/>
    <w:rsid w:val="00E534DE"/>
    <w:rsid w:val="00E56743"/>
    <w:rsid w:val="00E57DD9"/>
    <w:rsid w:val="00E659BF"/>
    <w:rsid w:val="00E67A6E"/>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43957"/>
    <w:rsid w:val="00F50CDE"/>
    <w:rsid w:val="00F51251"/>
    <w:rsid w:val="00F52967"/>
    <w:rsid w:val="00F52D2A"/>
    <w:rsid w:val="00F5366A"/>
    <w:rsid w:val="00F54E81"/>
    <w:rsid w:val="00F563C2"/>
    <w:rsid w:val="00F601B2"/>
    <w:rsid w:val="00F61B65"/>
    <w:rsid w:val="00F6440C"/>
    <w:rsid w:val="00F65519"/>
    <w:rsid w:val="00F71A87"/>
    <w:rsid w:val="00F73145"/>
    <w:rsid w:val="00F87A5A"/>
    <w:rsid w:val="00F90862"/>
    <w:rsid w:val="00F91FA3"/>
    <w:rsid w:val="00F92742"/>
    <w:rsid w:val="00F95D85"/>
    <w:rsid w:val="00F9611D"/>
    <w:rsid w:val="00FA17FD"/>
    <w:rsid w:val="00FA2E43"/>
    <w:rsid w:val="00FA2FA6"/>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www.mrsk-1.ru/"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hyperlink" Target="http://www.rosseti.ru/about/anticorruptionpolicy/policy/index.php"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BCA1B-8403-4A74-99CB-11EF975BC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40</Pages>
  <Words>9268</Words>
  <Characters>73178</Characters>
  <Application>Microsoft Office Word</Application>
  <DocSecurity>0</DocSecurity>
  <Lines>609</Lines>
  <Paragraphs>164</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82282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Ostonen.IA</cp:lastModifiedBy>
  <cp:revision>17</cp:revision>
  <cp:lastPrinted>2018-06-28T06:37:00Z</cp:lastPrinted>
  <dcterms:created xsi:type="dcterms:W3CDTF">2018-05-08T11:28:00Z</dcterms:created>
  <dcterms:modified xsi:type="dcterms:W3CDTF">2019-08-20T10:53:00Z</dcterms:modified>
</cp:coreProperties>
</file>